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6" w:rsidRDefault="009D1916" w:rsidP="009D1916">
      <w:pPr>
        <w:pStyle w:val="Tytu"/>
      </w:pPr>
      <w:r>
        <w:t>INFORMACJA</w:t>
      </w:r>
    </w:p>
    <w:p w:rsidR="009D1916" w:rsidRDefault="009D1916" w:rsidP="009D1916">
      <w:pPr>
        <w:pStyle w:val="Podtytu"/>
      </w:pPr>
      <w:r>
        <w:t>Wójta Gminy Goleszów z dnia 17 sierpnia 2015r.</w:t>
      </w:r>
    </w:p>
    <w:p w:rsidR="009D1916" w:rsidRDefault="009D1916" w:rsidP="009D1916">
      <w:pPr>
        <w:pStyle w:val="Podtytu"/>
      </w:pPr>
      <w:r>
        <w:t xml:space="preserve"> </w:t>
      </w:r>
    </w:p>
    <w:p w:rsidR="009D1916" w:rsidRDefault="009D1916" w:rsidP="009D1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udostępnieniu spisu osób uprawnionych do udziału w referendum ogólnokrajowym, zarządzonym na dzień 6 września 2015r.</w:t>
      </w:r>
    </w:p>
    <w:p w:rsidR="009D1916" w:rsidRDefault="009D1916" w:rsidP="009D1916">
      <w:pPr>
        <w:jc w:val="center"/>
        <w:rPr>
          <w:b/>
          <w:sz w:val="28"/>
        </w:rPr>
      </w:pPr>
    </w:p>
    <w:p w:rsidR="009D1916" w:rsidRDefault="009D1916" w:rsidP="009D1916">
      <w:pPr>
        <w:pStyle w:val="Tekstpodstawowy"/>
      </w:pPr>
      <w:r>
        <w:tab/>
        <w:t xml:space="preserve">Na podstawie  § 11, w związku z § 12, rozporządzenia Ministra Administracji i Cyfryzacji z dnia 29 lipca 2015r. w sprawie spisu osób uprawnionych do udziału w referendum ogólnokrajowym (Dz.U. poz.1086) </w:t>
      </w:r>
    </w:p>
    <w:p w:rsidR="00196FB3" w:rsidRDefault="00196FB3" w:rsidP="009D1916">
      <w:pPr>
        <w:pStyle w:val="Tekstpodstawowy"/>
        <w:jc w:val="center"/>
        <w:rPr>
          <w:b/>
          <w:sz w:val="32"/>
        </w:rPr>
      </w:pPr>
    </w:p>
    <w:p w:rsidR="009D1916" w:rsidRDefault="009D1916" w:rsidP="009D1916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Wójt Gminy Goleszów</w:t>
      </w:r>
    </w:p>
    <w:p w:rsidR="009D1916" w:rsidRDefault="009D1916" w:rsidP="009D1916">
      <w:pPr>
        <w:pStyle w:val="Tekstpodstawowy"/>
        <w:jc w:val="center"/>
        <w:rPr>
          <w:b/>
          <w:sz w:val="32"/>
        </w:rPr>
      </w:pPr>
    </w:p>
    <w:p w:rsidR="009D1916" w:rsidRDefault="009D1916" w:rsidP="009D1916">
      <w:pPr>
        <w:rPr>
          <w:sz w:val="28"/>
          <w:szCs w:val="28"/>
        </w:rPr>
      </w:pPr>
      <w:r>
        <w:rPr>
          <w:sz w:val="28"/>
          <w:szCs w:val="28"/>
        </w:rPr>
        <w:t>powiadamia o udostępnieniu spisu osób uprawnionych do udziału w referendum ogólnokrajowym, zarządzonym na dzień 6 września 2015r.</w:t>
      </w:r>
    </w:p>
    <w:p w:rsidR="009D1916" w:rsidRDefault="009D1916" w:rsidP="009D1916">
      <w:pPr>
        <w:jc w:val="center"/>
        <w:rPr>
          <w:b/>
          <w:sz w:val="28"/>
        </w:rPr>
      </w:pPr>
    </w:p>
    <w:p w:rsidR="009D1916" w:rsidRDefault="009D1916" w:rsidP="009D1916">
      <w:pPr>
        <w:pStyle w:val="Tekstpodstawowy"/>
      </w:pPr>
    </w:p>
    <w:p w:rsidR="009D1916" w:rsidRDefault="009D1916" w:rsidP="009D1916">
      <w:pPr>
        <w:pStyle w:val="Tekstpodstawowy"/>
        <w:rPr>
          <w:b/>
        </w:rPr>
      </w:pPr>
      <w:r>
        <w:t>Spis, osób uprawnionych do udziału w referendum</w:t>
      </w:r>
      <w:r w:rsidR="00B04112">
        <w:t xml:space="preserve"> ogólnokrajowym,</w:t>
      </w:r>
      <w:r>
        <w:t xml:space="preserve"> jest udostępniany do wglądu w </w:t>
      </w:r>
      <w:r>
        <w:rPr>
          <w:b/>
        </w:rPr>
        <w:t xml:space="preserve">Urzędzie Gminy  pokój nr 4 w terminie </w:t>
      </w:r>
      <w:r>
        <w:t xml:space="preserve">od dnia </w:t>
      </w:r>
      <w:r w:rsidR="00B04112">
        <w:rPr>
          <w:b/>
        </w:rPr>
        <w:t>17.08</w:t>
      </w:r>
      <w:r>
        <w:t>.</w:t>
      </w:r>
      <w:r>
        <w:rPr>
          <w:b/>
        </w:rPr>
        <w:t>2015 r</w:t>
      </w:r>
      <w:r>
        <w:t xml:space="preserve">. do dnia </w:t>
      </w:r>
      <w:r w:rsidR="00B04112">
        <w:rPr>
          <w:b/>
        </w:rPr>
        <w:t>31.08</w:t>
      </w:r>
      <w:r>
        <w:rPr>
          <w:b/>
        </w:rPr>
        <w:t>.2015 r. w godz.</w:t>
      </w:r>
    </w:p>
    <w:p w:rsidR="009D1916" w:rsidRDefault="009D1916" w:rsidP="009D1916">
      <w:pPr>
        <w:pStyle w:val="Tekstpodstawowy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 xml:space="preserve">00 </w:t>
      </w:r>
      <w:r>
        <w:rPr>
          <w:b/>
        </w:rPr>
        <w:t>– 15</w:t>
      </w:r>
      <w:r>
        <w:rPr>
          <w:b/>
          <w:vertAlign w:val="superscript"/>
        </w:rPr>
        <w:t>00</w:t>
      </w:r>
      <w:r>
        <w:rPr>
          <w:b/>
        </w:rPr>
        <w:t xml:space="preserve"> poniedziałek, wtorek, czwartek</w:t>
      </w:r>
    </w:p>
    <w:p w:rsidR="009D1916" w:rsidRDefault="009D1916" w:rsidP="009D1916">
      <w:pPr>
        <w:pStyle w:val="Tekstpodstawowy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 xml:space="preserve">00 </w:t>
      </w:r>
      <w:r>
        <w:rPr>
          <w:b/>
        </w:rPr>
        <w:t>– 16</w:t>
      </w:r>
      <w:r>
        <w:rPr>
          <w:b/>
          <w:vertAlign w:val="superscript"/>
        </w:rPr>
        <w:t xml:space="preserve">00  </w:t>
      </w:r>
      <w:r>
        <w:rPr>
          <w:b/>
        </w:rPr>
        <w:t>środa</w:t>
      </w:r>
    </w:p>
    <w:p w:rsidR="009D1916" w:rsidRDefault="009D1916" w:rsidP="009D1916">
      <w:pPr>
        <w:pStyle w:val="Tekstpodstawowy"/>
        <w:rPr>
          <w:b/>
          <w:vertAlign w:val="superscript"/>
        </w:rPr>
      </w:pPr>
      <w:r>
        <w:rPr>
          <w:b/>
        </w:rPr>
        <w:t>7</w:t>
      </w:r>
      <w:r>
        <w:rPr>
          <w:b/>
          <w:vertAlign w:val="superscript"/>
        </w:rPr>
        <w:t xml:space="preserve">00 </w:t>
      </w:r>
      <w:r>
        <w:rPr>
          <w:b/>
        </w:rPr>
        <w:t>– 14</w:t>
      </w:r>
      <w:r>
        <w:rPr>
          <w:b/>
          <w:vertAlign w:val="superscript"/>
        </w:rPr>
        <w:t xml:space="preserve">00  </w:t>
      </w:r>
      <w:r>
        <w:rPr>
          <w:b/>
        </w:rPr>
        <w:t>piątek</w:t>
      </w:r>
    </w:p>
    <w:p w:rsidR="009D1916" w:rsidRDefault="00196FB3" w:rsidP="00196FB3">
      <w:pPr>
        <w:pStyle w:val="Tekstpodstawowy"/>
      </w:pPr>
      <w:r>
        <w:t>na pisemny wniosek zainteresowanego, zawierający dane umożliwiające ustalenie tożsamości osoby ujętej w spisie ( § 11 ust.3 rozporządzenia).</w:t>
      </w:r>
    </w:p>
    <w:p w:rsidR="00196FB3" w:rsidRDefault="00196FB3" w:rsidP="00196FB3">
      <w:pPr>
        <w:pStyle w:val="Tekstpodstawowy"/>
      </w:pPr>
      <w:r>
        <w:t>Wzór wniosku stanowi załącznik nr 4 do rozporządzenia.</w:t>
      </w:r>
    </w:p>
    <w:p w:rsidR="009D1916" w:rsidRDefault="009D1916" w:rsidP="009D1916">
      <w:pPr>
        <w:pStyle w:val="Tekstpodstawowy"/>
      </w:pPr>
      <w:r>
        <w:t xml:space="preserve"> </w:t>
      </w:r>
    </w:p>
    <w:p w:rsidR="009D1916" w:rsidRDefault="00196FB3" w:rsidP="009D1916">
      <w:pPr>
        <w:pStyle w:val="Tekstpodstawowy"/>
      </w:pPr>
      <w:r>
        <w:t>Udostępnianie,</w:t>
      </w:r>
      <w:r w:rsidR="009D1916">
        <w:t xml:space="preserve"> do wglądu</w:t>
      </w:r>
      <w:r>
        <w:t>, spisu polega na udzieleniu</w:t>
      </w:r>
      <w:r w:rsidR="009D1916">
        <w:t xml:space="preserve"> in</w:t>
      </w:r>
      <w:r>
        <w:t>formacji potwierdzającej,</w:t>
      </w:r>
      <w:r w:rsidR="009D1916">
        <w:t xml:space="preserve"> że</w:t>
      </w:r>
      <w:r>
        <w:t xml:space="preserve"> wnioskodawca jest ujęty w spisie lub nie figuruje w spisie, w tym również z powodu skreślenia ze spisu, </w:t>
      </w:r>
      <w:r w:rsidR="009D1916">
        <w:t>albo że dane wpisane we wniosku  różnią się od danych o</w:t>
      </w:r>
      <w:r>
        <w:t>soby wpisanej do spisu.</w:t>
      </w:r>
      <w:r w:rsidR="009D1916">
        <w:t xml:space="preserve"> Na żądanie wnioskodawcy udzielona informacja j</w:t>
      </w:r>
      <w:r>
        <w:t>est potwierdzana na piśmie (§ 12</w:t>
      </w:r>
      <w:r w:rsidR="009D1916">
        <w:t xml:space="preserve"> rozporządzenia).</w:t>
      </w:r>
    </w:p>
    <w:p w:rsidR="009D1916" w:rsidRDefault="009D1916" w:rsidP="009D1916">
      <w:pPr>
        <w:pStyle w:val="Tekstpodstawowy"/>
        <w:tabs>
          <w:tab w:val="left" w:pos="5103"/>
        </w:tabs>
      </w:pPr>
    </w:p>
    <w:p w:rsidR="009D1916" w:rsidRDefault="009D1916" w:rsidP="009D1916">
      <w:pPr>
        <w:pStyle w:val="Tekstpodstawowy"/>
        <w:tabs>
          <w:tab w:val="left" w:pos="5103"/>
        </w:tabs>
      </w:pPr>
      <w:r>
        <w:t xml:space="preserve">                   </w:t>
      </w:r>
      <w:r>
        <w:tab/>
        <w:t xml:space="preserve">        Wójt Gminy            </w:t>
      </w:r>
    </w:p>
    <w:p w:rsidR="009D1916" w:rsidRDefault="009D1916" w:rsidP="009D1916">
      <w:pPr>
        <w:pStyle w:val="Tekstpodstawowy"/>
        <w:tabs>
          <w:tab w:val="left" w:pos="5103"/>
        </w:tabs>
      </w:pPr>
      <w:r>
        <w:tab/>
        <w:t xml:space="preserve">    Krzysztof </w:t>
      </w:r>
      <w:proofErr w:type="spellStart"/>
      <w:r>
        <w:t>Glajcar</w:t>
      </w:r>
      <w:proofErr w:type="spellEnd"/>
    </w:p>
    <w:p w:rsidR="009D1916" w:rsidRDefault="009D1916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/>
    <w:p w:rsidR="00196FB3" w:rsidRDefault="00196FB3">
      <w:bookmarkStart w:id="0" w:name="_GoBack"/>
      <w:bookmarkEnd w:id="0"/>
    </w:p>
    <w:sectPr w:rsidR="0019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16" w:rsidRDefault="009D1916" w:rsidP="009D1916">
      <w:r>
        <w:separator/>
      </w:r>
    </w:p>
  </w:endnote>
  <w:endnote w:type="continuationSeparator" w:id="0">
    <w:p w:rsidR="009D1916" w:rsidRDefault="009D1916" w:rsidP="009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16" w:rsidRDefault="009D1916" w:rsidP="009D1916">
      <w:r>
        <w:separator/>
      </w:r>
    </w:p>
  </w:footnote>
  <w:footnote w:type="continuationSeparator" w:id="0">
    <w:p w:rsidR="009D1916" w:rsidRDefault="009D1916" w:rsidP="009D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16"/>
    <w:rsid w:val="00196FB3"/>
    <w:rsid w:val="00633CDF"/>
    <w:rsid w:val="009D1916"/>
    <w:rsid w:val="00B04112"/>
    <w:rsid w:val="00C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D19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191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D191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D191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19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D191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D19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9D1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D19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191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D191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D191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19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D191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D19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9D1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Pilch</dc:creator>
  <cp:lastModifiedBy>Joanna Pilch</cp:lastModifiedBy>
  <cp:revision>2</cp:revision>
  <cp:lastPrinted>2015-08-17T11:49:00Z</cp:lastPrinted>
  <dcterms:created xsi:type="dcterms:W3CDTF">2015-08-17T11:14:00Z</dcterms:created>
  <dcterms:modified xsi:type="dcterms:W3CDTF">2015-08-17T12:00:00Z</dcterms:modified>
</cp:coreProperties>
</file>