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2B" w:rsidRPr="007605B6" w:rsidRDefault="0078102B" w:rsidP="00986620">
      <w:pPr>
        <w:spacing w:before="100" w:beforeAutospacing="1" w:after="100" w:afterAutospacing="1"/>
        <w:jc w:val="both"/>
        <w:outlineLvl w:val="0"/>
        <w:rPr>
          <w:szCs w:val="24"/>
        </w:rPr>
      </w:pPr>
      <w:r w:rsidRPr="007605B6">
        <w:rPr>
          <w:szCs w:val="24"/>
        </w:rPr>
        <w:t>SA.0012.4.10.2011</w:t>
      </w:r>
    </w:p>
    <w:p w:rsidR="0078102B" w:rsidRPr="007D0950" w:rsidRDefault="0078102B" w:rsidP="00986620">
      <w:pPr>
        <w:spacing w:line="360" w:lineRule="auto"/>
        <w:rPr>
          <w:b/>
          <w:bCs/>
          <w:color w:val="FF0000"/>
          <w:szCs w:val="24"/>
        </w:rPr>
      </w:pPr>
    </w:p>
    <w:p w:rsidR="0078102B" w:rsidRPr="00BA5F32" w:rsidRDefault="0078102B" w:rsidP="00A62AF3">
      <w:pPr>
        <w:spacing w:line="360" w:lineRule="auto"/>
        <w:jc w:val="center"/>
        <w:rPr>
          <w:b/>
          <w:bCs/>
          <w:szCs w:val="24"/>
        </w:rPr>
      </w:pPr>
      <w:r w:rsidRPr="00BA5F32">
        <w:rPr>
          <w:b/>
          <w:bCs/>
          <w:szCs w:val="24"/>
        </w:rPr>
        <w:t xml:space="preserve">Protokół nr </w:t>
      </w:r>
      <w:r>
        <w:rPr>
          <w:b/>
          <w:bCs/>
          <w:szCs w:val="24"/>
        </w:rPr>
        <w:t>12</w:t>
      </w:r>
      <w:r w:rsidRPr="00BA5F32">
        <w:rPr>
          <w:b/>
          <w:bCs/>
          <w:szCs w:val="24"/>
        </w:rPr>
        <w:t>/11</w:t>
      </w:r>
    </w:p>
    <w:p w:rsidR="0078102B" w:rsidRPr="00BA5F32" w:rsidRDefault="0078102B" w:rsidP="00A62AF3">
      <w:pPr>
        <w:spacing w:line="360" w:lineRule="auto"/>
        <w:jc w:val="center"/>
        <w:rPr>
          <w:b/>
          <w:bCs/>
          <w:szCs w:val="24"/>
        </w:rPr>
      </w:pPr>
      <w:r w:rsidRPr="00BA5F32">
        <w:rPr>
          <w:b/>
          <w:bCs/>
          <w:szCs w:val="24"/>
        </w:rPr>
        <w:t xml:space="preserve">z posiedzenia Komisji Finansów i Inwestycji odbytego w dniu </w:t>
      </w:r>
      <w:r>
        <w:rPr>
          <w:b/>
          <w:bCs/>
          <w:szCs w:val="24"/>
        </w:rPr>
        <w:t>29 listopada</w:t>
      </w:r>
      <w:r w:rsidRPr="00BA5F32">
        <w:rPr>
          <w:b/>
          <w:bCs/>
          <w:szCs w:val="24"/>
        </w:rPr>
        <w:t xml:space="preserve"> 2011 r. w sali sesyjnej Urzędu Gminy w Goleszowie przy ul. 1 Maja 5.</w:t>
      </w:r>
    </w:p>
    <w:p w:rsidR="0078102B" w:rsidRPr="00BA5F32" w:rsidRDefault="0078102B" w:rsidP="00A62AF3">
      <w:pPr>
        <w:spacing w:line="360" w:lineRule="auto"/>
        <w:jc w:val="center"/>
        <w:rPr>
          <w:b/>
          <w:bCs/>
          <w:szCs w:val="24"/>
        </w:rPr>
      </w:pPr>
    </w:p>
    <w:p w:rsidR="0078102B" w:rsidRPr="00BA5F32" w:rsidRDefault="0078102B" w:rsidP="00A62AF3">
      <w:pPr>
        <w:spacing w:after="120" w:line="360" w:lineRule="auto"/>
        <w:ind w:firstLine="708"/>
        <w:jc w:val="both"/>
        <w:rPr>
          <w:bCs/>
          <w:szCs w:val="24"/>
        </w:rPr>
      </w:pPr>
      <w:r w:rsidRPr="00BA5F32">
        <w:rPr>
          <w:bCs/>
          <w:szCs w:val="24"/>
        </w:rPr>
        <w:t xml:space="preserve">W posiedzeniu, któremu przewodniczył przewodniczący Komisji Kazimierz Wisełka udział wzięli członkowie Komisji według listy obecności </w:t>
      </w:r>
      <w:r w:rsidRPr="00BA5F32">
        <w:rPr>
          <w:bCs/>
          <w:i/>
          <w:szCs w:val="24"/>
        </w:rPr>
        <w:t>stanowiącej załącznik nr 1 do nin. protokołu</w:t>
      </w:r>
      <w:r w:rsidRPr="00BA5F32">
        <w:rPr>
          <w:bCs/>
          <w:szCs w:val="24"/>
        </w:rPr>
        <w:t xml:space="preserve"> oraz zaproszeni goście według </w:t>
      </w:r>
      <w:r w:rsidRPr="00BA5F32">
        <w:rPr>
          <w:bCs/>
          <w:i/>
          <w:szCs w:val="24"/>
        </w:rPr>
        <w:t xml:space="preserve">załącznika nr 2. </w:t>
      </w:r>
      <w:r w:rsidRPr="00BA5F32">
        <w:rPr>
          <w:bCs/>
          <w:szCs w:val="24"/>
        </w:rPr>
        <w:t xml:space="preserve">Przewodniczący Komisji Kazimierz Wisełka o godzinie </w:t>
      </w:r>
      <w:r>
        <w:rPr>
          <w:bCs/>
          <w:szCs w:val="24"/>
        </w:rPr>
        <w:t>15.</w:t>
      </w:r>
      <w:r w:rsidRPr="00BA5F32">
        <w:rPr>
          <w:bCs/>
          <w:szCs w:val="24"/>
          <w:vertAlign w:val="superscript"/>
        </w:rPr>
        <w:t xml:space="preserve">00 </w:t>
      </w:r>
      <w:r w:rsidRPr="00BA5F32">
        <w:rPr>
          <w:bCs/>
          <w:szCs w:val="24"/>
        </w:rPr>
        <w:t xml:space="preserve">otworzył posiedzenie Komisji i po powitaniu członków Komisji oraz gości </w:t>
      </w:r>
      <w:r>
        <w:rPr>
          <w:bCs/>
          <w:szCs w:val="24"/>
        </w:rPr>
        <w:t xml:space="preserve">i </w:t>
      </w:r>
      <w:r w:rsidRPr="00BA5F32">
        <w:rPr>
          <w:bCs/>
          <w:szCs w:val="24"/>
        </w:rPr>
        <w:t>oświadczył, iż zgodnie z listą obecności w posiedzeniu uczestnicz</w:t>
      </w:r>
      <w:r>
        <w:rPr>
          <w:bCs/>
          <w:szCs w:val="24"/>
        </w:rPr>
        <w:t xml:space="preserve">y 6 </w:t>
      </w:r>
      <w:r w:rsidRPr="00BA5F32">
        <w:rPr>
          <w:bCs/>
          <w:szCs w:val="24"/>
        </w:rPr>
        <w:t>członk</w:t>
      </w:r>
      <w:r>
        <w:rPr>
          <w:bCs/>
          <w:szCs w:val="24"/>
        </w:rPr>
        <w:t xml:space="preserve">ów </w:t>
      </w:r>
      <w:r w:rsidRPr="00BA5F32">
        <w:rPr>
          <w:bCs/>
          <w:szCs w:val="24"/>
        </w:rPr>
        <w:t xml:space="preserve">Komisji. </w:t>
      </w:r>
      <w:r>
        <w:rPr>
          <w:bCs/>
          <w:szCs w:val="24"/>
        </w:rPr>
        <w:t xml:space="preserve">Nieobecny, radny  Mirosław Sobel usprawiedliwił swoją nieobecność. Posiedzenie jest zatem prawomocne do podejmowania </w:t>
      </w:r>
      <w:r w:rsidRPr="00BA5F32">
        <w:rPr>
          <w:bCs/>
          <w:szCs w:val="24"/>
        </w:rPr>
        <w:t xml:space="preserve"> </w:t>
      </w:r>
      <w:r>
        <w:rPr>
          <w:bCs/>
          <w:szCs w:val="24"/>
        </w:rPr>
        <w:t xml:space="preserve">swoich decyzji. </w:t>
      </w:r>
    </w:p>
    <w:p w:rsidR="0078102B" w:rsidRDefault="0078102B" w:rsidP="00A62AF3">
      <w:pPr>
        <w:spacing w:after="120" w:line="360" w:lineRule="auto"/>
        <w:jc w:val="both"/>
        <w:rPr>
          <w:bCs/>
          <w:szCs w:val="24"/>
        </w:rPr>
      </w:pPr>
      <w:r w:rsidRPr="00BA5F32">
        <w:rPr>
          <w:bCs/>
          <w:szCs w:val="24"/>
        </w:rPr>
        <w:t>Przewodniczący przedstawił porządek obrad:</w:t>
      </w:r>
    </w:p>
    <w:p w:rsidR="0078102B" w:rsidRPr="00F92C3E" w:rsidRDefault="0078102B" w:rsidP="003D5E0C">
      <w:pPr>
        <w:pStyle w:val="Akapitzlist1"/>
        <w:numPr>
          <w:ilvl w:val="0"/>
          <w:numId w:val="3"/>
        </w:numPr>
        <w:spacing w:line="360" w:lineRule="auto"/>
        <w:rPr>
          <w:b/>
        </w:rPr>
      </w:pPr>
      <w:r w:rsidRPr="00F92C3E">
        <w:rPr>
          <w:b/>
        </w:rPr>
        <w:t>Przyjęcie protokołu z poprzedniego posiedzenia komisji.</w:t>
      </w:r>
    </w:p>
    <w:p w:rsidR="0078102B" w:rsidRDefault="0078102B" w:rsidP="003D5E0C">
      <w:pPr>
        <w:pStyle w:val="Akapitzlist1"/>
        <w:numPr>
          <w:ilvl w:val="0"/>
          <w:numId w:val="3"/>
        </w:numPr>
        <w:spacing w:line="360" w:lineRule="auto"/>
        <w:rPr>
          <w:b/>
        </w:rPr>
      </w:pPr>
      <w:r>
        <w:rPr>
          <w:b/>
        </w:rPr>
        <w:t>Opiniowanie projektów uchwał</w:t>
      </w:r>
      <w:r w:rsidRPr="00F92C3E">
        <w:rPr>
          <w:b/>
        </w:rPr>
        <w:t xml:space="preserve">. </w:t>
      </w:r>
    </w:p>
    <w:p w:rsidR="0078102B" w:rsidRPr="00F92C3E" w:rsidRDefault="0078102B" w:rsidP="003D5E0C">
      <w:pPr>
        <w:pStyle w:val="Akapitzlist1"/>
        <w:numPr>
          <w:ilvl w:val="0"/>
          <w:numId w:val="3"/>
        </w:numPr>
        <w:spacing w:line="360" w:lineRule="auto"/>
        <w:rPr>
          <w:b/>
        </w:rPr>
      </w:pPr>
      <w:r>
        <w:rPr>
          <w:b/>
        </w:rPr>
        <w:t xml:space="preserve">Przedstawienie propozycji do planu pracy na I półrocze 2012 r. </w:t>
      </w:r>
    </w:p>
    <w:p w:rsidR="0078102B" w:rsidRDefault="0078102B" w:rsidP="003D5E0C">
      <w:pPr>
        <w:numPr>
          <w:ilvl w:val="0"/>
          <w:numId w:val="3"/>
        </w:numPr>
        <w:spacing w:line="360" w:lineRule="auto"/>
        <w:rPr>
          <w:b/>
          <w:szCs w:val="24"/>
        </w:rPr>
      </w:pPr>
      <w:r w:rsidRPr="00F92C3E">
        <w:rPr>
          <w:b/>
          <w:szCs w:val="24"/>
        </w:rPr>
        <w:t xml:space="preserve">Sprawy bieżące. </w:t>
      </w:r>
    </w:p>
    <w:p w:rsidR="0078102B" w:rsidRPr="00D61935" w:rsidRDefault="0078102B" w:rsidP="008A2E7B">
      <w:pPr>
        <w:pStyle w:val="Akapitzlist1"/>
        <w:spacing w:line="360" w:lineRule="auto"/>
        <w:ind w:left="0"/>
      </w:pPr>
      <w:r w:rsidRPr="00D61935">
        <w:rPr>
          <w:bCs/>
        </w:rPr>
        <w:t xml:space="preserve">Z uwagi, że radny Paweł Górniak sygnalizował sprawę ponownego wniesienia pod obrady komisji obniżenia wysokości stawek </w:t>
      </w:r>
      <w:r w:rsidRPr="00D61935">
        <w:t>skupu żyta za okres pierwszych trzech kwartałów 2011 r., a na Komisję przybył przedstawiciel Izby Rolniczej pan Bogusław Michali</w:t>
      </w:r>
      <w:r>
        <w:t>k</w:t>
      </w:r>
      <w:r w:rsidRPr="00D61935">
        <w:t xml:space="preserve">, przewodniczący zaproponował, zmianę w porządku obrad w ten sposób, aby w pkt. 1 znalazła się informacja nt. stawek podatku rolnego, a pozostałe punkty, były omawiane w następnej kolejności. </w:t>
      </w:r>
    </w:p>
    <w:p w:rsidR="0078102B" w:rsidRDefault="0078102B" w:rsidP="008A2E7B">
      <w:pPr>
        <w:pStyle w:val="Akapitzlist1"/>
        <w:spacing w:line="360" w:lineRule="auto"/>
        <w:ind w:left="0"/>
        <w:rPr>
          <w:bCs/>
        </w:rPr>
      </w:pPr>
      <w:r>
        <w:rPr>
          <w:bCs/>
        </w:rPr>
        <w:t xml:space="preserve">Przewodniczący ta propozycje poddał pod głosowanie, która została przyjęta jednogłośnie. </w:t>
      </w:r>
    </w:p>
    <w:p w:rsidR="0078102B" w:rsidRDefault="0078102B" w:rsidP="008A2E7B">
      <w:pPr>
        <w:spacing w:after="120" w:line="360" w:lineRule="auto"/>
        <w:jc w:val="both"/>
        <w:rPr>
          <w:bCs/>
          <w:szCs w:val="24"/>
        </w:rPr>
      </w:pPr>
      <w:r>
        <w:rPr>
          <w:bCs/>
          <w:szCs w:val="24"/>
        </w:rPr>
        <w:t xml:space="preserve">W związku z powyższym porządek obrad komisji przedstawił się następująco: </w:t>
      </w:r>
    </w:p>
    <w:p w:rsidR="0078102B" w:rsidRDefault="0078102B" w:rsidP="000409EA">
      <w:pPr>
        <w:pStyle w:val="Akapitzlist1"/>
        <w:numPr>
          <w:ilvl w:val="0"/>
          <w:numId w:val="4"/>
        </w:numPr>
        <w:spacing w:line="360" w:lineRule="auto"/>
        <w:rPr>
          <w:b/>
        </w:rPr>
      </w:pPr>
      <w:r w:rsidRPr="00D61935">
        <w:rPr>
          <w:b/>
        </w:rPr>
        <w:t xml:space="preserve">Przyjęcie protokołów z poprzednich posiedzeń komisji.  </w:t>
      </w:r>
    </w:p>
    <w:p w:rsidR="0078102B" w:rsidRPr="009A3B2B" w:rsidRDefault="0078102B" w:rsidP="008A2E7B">
      <w:pPr>
        <w:pStyle w:val="Akapitzlist1"/>
        <w:numPr>
          <w:ilvl w:val="0"/>
          <w:numId w:val="4"/>
        </w:numPr>
        <w:spacing w:line="360" w:lineRule="auto"/>
        <w:rPr>
          <w:b/>
        </w:rPr>
      </w:pPr>
      <w:r>
        <w:rPr>
          <w:b/>
        </w:rPr>
        <w:t xml:space="preserve">Informacja na temat </w:t>
      </w:r>
      <w:r w:rsidRPr="009A3B2B">
        <w:rPr>
          <w:b/>
          <w:bCs/>
        </w:rPr>
        <w:t xml:space="preserve">stawek </w:t>
      </w:r>
      <w:r w:rsidRPr="009A3B2B">
        <w:rPr>
          <w:b/>
        </w:rPr>
        <w:t xml:space="preserve">skupu żyta za okres pierwszych trzech kwartałów 2011 r, , a stawki podatków od gruntów rolnych. </w:t>
      </w:r>
    </w:p>
    <w:p w:rsidR="0078102B" w:rsidRDefault="0078102B" w:rsidP="008A2E7B">
      <w:pPr>
        <w:numPr>
          <w:ilvl w:val="0"/>
          <w:numId w:val="4"/>
        </w:numPr>
        <w:spacing w:line="360" w:lineRule="auto"/>
        <w:rPr>
          <w:b/>
          <w:szCs w:val="24"/>
        </w:rPr>
      </w:pPr>
      <w:r w:rsidRPr="00F92C3E">
        <w:rPr>
          <w:b/>
          <w:szCs w:val="24"/>
        </w:rPr>
        <w:t xml:space="preserve">Opiniowanie </w:t>
      </w:r>
      <w:r>
        <w:rPr>
          <w:b/>
          <w:szCs w:val="24"/>
        </w:rPr>
        <w:t xml:space="preserve">projektów uchwał. </w:t>
      </w:r>
    </w:p>
    <w:p w:rsidR="0078102B" w:rsidRPr="00F92C3E" w:rsidRDefault="0078102B" w:rsidP="009A3B2B">
      <w:pPr>
        <w:pStyle w:val="Akapitzlist1"/>
        <w:numPr>
          <w:ilvl w:val="0"/>
          <w:numId w:val="4"/>
        </w:numPr>
        <w:spacing w:line="360" w:lineRule="auto"/>
        <w:rPr>
          <w:b/>
        </w:rPr>
      </w:pPr>
      <w:r>
        <w:rPr>
          <w:b/>
        </w:rPr>
        <w:t xml:space="preserve">Przedstawienie propozycji do planu pracy na I półrocze 2012 r. </w:t>
      </w:r>
    </w:p>
    <w:p w:rsidR="0078102B" w:rsidRDefault="0078102B" w:rsidP="008A2E7B">
      <w:pPr>
        <w:numPr>
          <w:ilvl w:val="0"/>
          <w:numId w:val="4"/>
        </w:numPr>
        <w:spacing w:line="360" w:lineRule="auto"/>
        <w:rPr>
          <w:b/>
          <w:szCs w:val="24"/>
        </w:rPr>
      </w:pPr>
      <w:r w:rsidRPr="00F92C3E">
        <w:rPr>
          <w:b/>
          <w:szCs w:val="24"/>
        </w:rPr>
        <w:t xml:space="preserve">Sprawy bieżące. </w:t>
      </w:r>
    </w:p>
    <w:p w:rsidR="0078102B" w:rsidRDefault="0078102B" w:rsidP="008A2E7B">
      <w:pPr>
        <w:spacing w:after="120" w:line="360" w:lineRule="auto"/>
        <w:jc w:val="both"/>
        <w:rPr>
          <w:bCs/>
          <w:szCs w:val="24"/>
        </w:rPr>
      </w:pPr>
      <w:r>
        <w:rPr>
          <w:bCs/>
          <w:szCs w:val="24"/>
        </w:rPr>
        <w:t xml:space="preserve">W związku z nie wniesieniem sprzeciwu, porządek obrad został przyjęty przez aklamację. </w:t>
      </w:r>
    </w:p>
    <w:p w:rsidR="0078102B" w:rsidRPr="00F51C86" w:rsidRDefault="0078102B" w:rsidP="00D95422">
      <w:pPr>
        <w:spacing w:line="360" w:lineRule="auto"/>
        <w:jc w:val="both"/>
        <w:rPr>
          <w:b/>
          <w:szCs w:val="24"/>
          <w:u w:val="single"/>
        </w:rPr>
      </w:pPr>
      <w:r w:rsidRPr="00F51C86">
        <w:rPr>
          <w:b/>
          <w:szCs w:val="24"/>
          <w:u w:val="single"/>
        </w:rPr>
        <w:t>Ad.1. Przyjęcie protokoł</w:t>
      </w:r>
      <w:r>
        <w:rPr>
          <w:b/>
          <w:szCs w:val="24"/>
          <w:u w:val="single"/>
        </w:rPr>
        <w:t>ów</w:t>
      </w:r>
      <w:r w:rsidRPr="00F51C86">
        <w:rPr>
          <w:b/>
          <w:szCs w:val="24"/>
          <w:u w:val="single"/>
        </w:rPr>
        <w:t xml:space="preserve"> z p</w:t>
      </w:r>
      <w:r>
        <w:rPr>
          <w:b/>
          <w:szCs w:val="24"/>
          <w:u w:val="single"/>
        </w:rPr>
        <w:t xml:space="preserve">oprzednich posiedzeń </w:t>
      </w:r>
      <w:r w:rsidRPr="00F51C86">
        <w:rPr>
          <w:b/>
          <w:szCs w:val="24"/>
          <w:u w:val="single"/>
        </w:rPr>
        <w:t>komisji.</w:t>
      </w:r>
    </w:p>
    <w:p w:rsidR="0078102B" w:rsidRDefault="0078102B" w:rsidP="000409EA">
      <w:pPr>
        <w:spacing w:line="360" w:lineRule="auto"/>
        <w:jc w:val="both"/>
        <w:rPr>
          <w:szCs w:val="24"/>
        </w:rPr>
      </w:pPr>
      <w:r w:rsidRPr="005D214E">
        <w:rPr>
          <w:szCs w:val="24"/>
        </w:rPr>
        <w:t>Po zapoznaniu się z treścią protokołu nr 1</w:t>
      </w:r>
      <w:r>
        <w:rPr>
          <w:szCs w:val="24"/>
        </w:rPr>
        <w:t>1</w:t>
      </w:r>
      <w:r w:rsidRPr="005D214E">
        <w:rPr>
          <w:szCs w:val="24"/>
        </w:rPr>
        <w:t>/11 z posiedzenia Komisji Finansów i Inwestycji z dnia 2</w:t>
      </w:r>
      <w:r>
        <w:rPr>
          <w:szCs w:val="24"/>
        </w:rPr>
        <w:t>5</w:t>
      </w:r>
      <w:r w:rsidRPr="005D214E">
        <w:rPr>
          <w:szCs w:val="24"/>
        </w:rPr>
        <w:t>.</w:t>
      </w:r>
      <w:r>
        <w:rPr>
          <w:szCs w:val="24"/>
        </w:rPr>
        <w:t>10</w:t>
      </w:r>
      <w:r w:rsidRPr="005D214E">
        <w:rPr>
          <w:szCs w:val="24"/>
        </w:rPr>
        <w:t>.2011 r. Komisja przyjęła go jednogłośnie.</w:t>
      </w:r>
    </w:p>
    <w:p w:rsidR="0078102B" w:rsidRPr="009A3B2B" w:rsidRDefault="0078102B" w:rsidP="000409EA">
      <w:pPr>
        <w:pStyle w:val="Akapitzlist1"/>
        <w:spacing w:line="360" w:lineRule="auto"/>
        <w:ind w:left="0"/>
        <w:rPr>
          <w:b/>
        </w:rPr>
      </w:pPr>
      <w:r w:rsidRPr="000409EA">
        <w:rPr>
          <w:b/>
        </w:rPr>
        <w:t>Ad.2.</w:t>
      </w:r>
      <w:r>
        <w:rPr>
          <w:sz w:val="20"/>
        </w:rPr>
        <w:t xml:space="preserve">  </w:t>
      </w:r>
      <w:r>
        <w:rPr>
          <w:b/>
        </w:rPr>
        <w:t xml:space="preserve">Informacja na temat </w:t>
      </w:r>
      <w:r w:rsidRPr="009A3B2B">
        <w:rPr>
          <w:b/>
          <w:bCs/>
        </w:rPr>
        <w:t xml:space="preserve">stawek </w:t>
      </w:r>
      <w:r w:rsidRPr="009A3B2B">
        <w:rPr>
          <w:b/>
        </w:rPr>
        <w:t>skupu żyta za okres pierwszych trzech kwartałów 2011 r</w:t>
      </w:r>
      <w:r>
        <w:rPr>
          <w:b/>
        </w:rPr>
        <w:t>.</w:t>
      </w:r>
      <w:r w:rsidRPr="009A3B2B">
        <w:rPr>
          <w:b/>
        </w:rPr>
        <w:t xml:space="preserve"> , a stawki podatków od gruntów rolnych. </w:t>
      </w:r>
    </w:p>
    <w:p w:rsidR="0078102B" w:rsidRDefault="0078102B" w:rsidP="00CD7A1D">
      <w:pPr>
        <w:tabs>
          <w:tab w:val="left" w:pos="4500"/>
        </w:tabs>
        <w:spacing w:line="360" w:lineRule="auto"/>
        <w:jc w:val="both"/>
        <w:outlineLvl w:val="0"/>
        <w:rPr>
          <w:szCs w:val="24"/>
        </w:rPr>
      </w:pPr>
      <w:r w:rsidRPr="00994A0C">
        <w:rPr>
          <w:szCs w:val="24"/>
        </w:rPr>
        <w:t>Przewodniczący Komisji przypomniał stawki podatku rolnego, które obowiązywały na terenie Gminy Goleszów w ostatnich ośmiu latach. Były to stawki, które  odpowiadały</w:t>
      </w:r>
      <w:r>
        <w:rPr>
          <w:sz w:val="20"/>
        </w:rPr>
        <w:t xml:space="preserve"> </w:t>
      </w:r>
      <w:r w:rsidRPr="00994A0C">
        <w:rPr>
          <w:szCs w:val="24"/>
        </w:rPr>
        <w:t xml:space="preserve">równowartości  pieniężnej 5 </w:t>
      </w:r>
      <w:r>
        <w:rPr>
          <w:szCs w:val="24"/>
        </w:rPr>
        <w:t xml:space="preserve">dt. </w:t>
      </w:r>
      <w:r w:rsidRPr="00994A0C">
        <w:rPr>
          <w:szCs w:val="24"/>
        </w:rPr>
        <w:t xml:space="preserve">żyta, określanej na podstawie komunikatu prezesa GUS. </w:t>
      </w:r>
      <w:r>
        <w:rPr>
          <w:szCs w:val="24"/>
        </w:rPr>
        <w:t xml:space="preserve">Cały kraj podzielony został na cztery okręgi podatkowe, w których, w zależności od klasy użytków rolnych stosowane są, przypisane im tzw. przeliczniki powierzchni.  Gmina Goleszów wspólnie m. In. z Wisłą i Ustroniem została zaliczona do czwartego okręgu podatkowego, a np.  Skoczów i Dębowiec do trzeciego okręgu, zaś Hażlach do drugiego. Wśród klas użytków rolnych wymienia się : klasy I, II, III a, III, III b, IV, IV b, V i VI. Na terenie naszej Gminy, spora część użytków znajduje się w klasie IVa, a przelicznik powierzchni do tej klasy wynosi 0,8 . Obniżając w ten sposób wielkość ha przeliczeniowego, który ma wpływ na wysokość podatku.  Przewodniczący wymienił przeliczniki powierzchni, jakie są stosowane do wspomnianych klas użytków rolnych. Przypomniała również, że na terenie Gminy Goleszów, w sołectwach Cisownica, Goleszów i Leszna Górna stosowana jest tzw. 60 % „ulga górska”. </w:t>
      </w:r>
    </w:p>
    <w:p w:rsidR="0078102B" w:rsidRDefault="0078102B" w:rsidP="00CD7A1D">
      <w:pPr>
        <w:tabs>
          <w:tab w:val="left" w:pos="4500"/>
        </w:tabs>
        <w:spacing w:line="360" w:lineRule="auto"/>
        <w:jc w:val="both"/>
        <w:outlineLvl w:val="0"/>
        <w:rPr>
          <w:szCs w:val="24"/>
        </w:rPr>
      </w:pPr>
      <w:r>
        <w:rPr>
          <w:szCs w:val="24"/>
        </w:rPr>
        <w:t xml:space="preserve">Radny Paweł Górniak podziękował przewodniczącemu za udzielenia wyczerpujących informacji na temat zasad  wyliczania podatku rolnego. Nakreślił jednocześnie sytuację w rolnictwie w roku 2011 i przypomniał klęski żywiołowe, które miały miejsce w naszym rejonie, w roku bieżącym. Dodał, że w naszym rejonie nie uprawia się żyta, z uwagi na gorsze warunki glebowe, a w kraju też nie wiele. Stąd być może mamy do czynienia z nieuzasadnioną  podwyżką ceny żyta. Zastosowanie takich stawek w naszej Gminie może być niekorzystne dla naszych rolników. </w:t>
      </w:r>
    </w:p>
    <w:p w:rsidR="0078102B" w:rsidRDefault="0078102B" w:rsidP="00CD7A1D">
      <w:pPr>
        <w:tabs>
          <w:tab w:val="left" w:pos="4500"/>
        </w:tabs>
        <w:spacing w:line="360" w:lineRule="auto"/>
        <w:jc w:val="both"/>
        <w:outlineLvl w:val="0"/>
        <w:rPr>
          <w:szCs w:val="24"/>
        </w:rPr>
      </w:pPr>
      <w:r>
        <w:rPr>
          <w:szCs w:val="24"/>
        </w:rPr>
        <w:t xml:space="preserve">Skarbnik Gminy wyjaśniła, że uważa, skoro uchwała została przyjęta przez Radę Gminy i na tej podstawie opracowano projekt budżetu Gminy na rok 2012 w zakresie dochodów, to nie powinno  się dokonywać już żadnych zmian.  </w:t>
      </w:r>
    </w:p>
    <w:p w:rsidR="0078102B" w:rsidRDefault="0078102B" w:rsidP="00AA2CA3">
      <w:pPr>
        <w:tabs>
          <w:tab w:val="left" w:pos="4500"/>
        </w:tabs>
        <w:spacing w:line="360" w:lineRule="auto"/>
        <w:outlineLvl w:val="0"/>
      </w:pPr>
      <w:r>
        <w:t xml:space="preserve">Zabierający głos w dyskusji </w:t>
      </w:r>
      <w:r w:rsidRPr="00D61935">
        <w:t>przedstawiciel Izby Rolniczej pan Bogusław Michali</w:t>
      </w:r>
      <w:r>
        <w:t xml:space="preserve">k poinformował, że w roku bieżącym cena żyta w stosunku do innych zbóż była bardzo wysoka, a to podyktowane zostało bardzo niekorzystnymi warunkami atmosferycznymi. W tym roku co prawda ziarna było więcej, ale było też jakościowo gorsze. Wstępują braki ziarna chlebowego, co wpłynęło na wysoką cenę żyta. Wzrosła też cena nawozów, która miała wpływ na obniżenie dochodów rolników.   </w:t>
      </w:r>
    </w:p>
    <w:p w:rsidR="0078102B" w:rsidRDefault="0078102B" w:rsidP="00AA2CA3">
      <w:pPr>
        <w:tabs>
          <w:tab w:val="left" w:pos="4500"/>
        </w:tabs>
        <w:spacing w:line="360" w:lineRule="auto"/>
        <w:outlineLvl w:val="0"/>
      </w:pPr>
      <w:r>
        <w:t xml:space="preserve">Przewodniczący Komisji zapytał, co zrobiły w tym zakresie Izby Rolnicze, wiedząc, że taka jest sytuacja na rynku skupu żyta. </w:t>
      </w:r>
    </w:p>
    <w:p w:rsidR="0078102B" w:rsidRDefault="0078102B" w:rsidP="00AA2CA3">
      <w:pPr>
        <w:tabs>
          <w:tab w:val="left" w:pos="4500"/>
        </w:tabs>
        <w:spacing w:line="360" w:lineRule="auto"/>
        <w:outlineLvl w:val="0"/>
      </w:pPr>
      <w:r>
        <w:t xml:space="preserve">Uzyskał odpowiedź, że Izby Rolnicze występowały do Ministra Finansów, ale bez rezultatu. </w:t>
      </w:r>
    </w:p>
    <w:p w:rsidR="0078102B" w:rsidRDefault="0078102B" w:rsidP="00AA2CA3">
      <w:pPr>
        <w:tabs>
          <w:tab w:val="left" w:pos="4500"/>
        </w:tabs>
        <w:spacing w:line="360" w:lineRule="auto"/>
        <w:outlineLvl w:val="0"/>
        <w:rPr>
          <w:szCs w:val="24"/>
        </w:rPr>
      </w:pPr>
      <w:r>
        <w:t xml:space="preserve">W trakcie dyskusji pojawiały się obawy, że gdyby nawet obniżyć cenę skupu żyta, czy organy kontrolne nad Gminą nie zażądają uzasadnienia do tego. Czy bez podania faktycznych wyliczeń i szacunków, można dowolnie przyjmować cenę żyta. Czy aby Gminie z takiego powodu nie mogłaby zostać  zmniejszona subwencja.  Radny Karol Lipowczan obawiał się czy bez należytego uzasadnienia można obniżyć sobie cenę skupu żuta.  Innego rodzaju obawy wnosił radny Artur Więcław, który przypomniał, że dochody Gminy stanowią tylko podatki.  </w:t>
      </w:r>
    </w:p>
    <w:p w:rsidR="0078102B" w:rsidRDefault="0078102B" w:rsidP="00CD7A1D">
      <w:pPr>
        <w:tabs>
          <w:tab w:val="left" w:pos="4500"/>
        </w:tabs>
        <w:spacing w:line="360" w:lineRule="auto"/>
        <w:jc w:val="both"/>
        <w:outlineLvl w:val="0"/>
        <w:rPr>
          <w:szCs w:val="24"/>
        </w:rPr>
      </w:pPr>
      <w:r>
        <w:rPr>
          <w:szCs w:val="24"/>
        </w:rPr>
        <w:t xml:space="preserve">Włączając się w dyskusje wójt Gminy poinformował, że kwotą tego podatku rządzi rynek, ale trzeba pamiętać, że producenci otrzymują też tzw. „dopłaty bezpośrednie”. Po drugie trzeba pamiętać, że Uchwała Rady Gminy w sprawie przyjęcia stawek podatkowych zostały już opublikowane w Dzienniku Urzędowym Województwa Śląskiego, a projekt budżetu na rok 2012 wyliczony w zakresie dochodów na podstawie w ten sposób przyjętych stawek, znajduje się już w Regionalnej Izbie Obrachunkowej.  </w:t>
      </w:r>
    </w:p>
    <w:p w:rsidR="0078102B" w:rsidRDefault="0078102B" w:rsidP="00CD7A1D">
      <w:pPr>
        <w:tabs>
          <w:tab w:val="left" w:pos="4500"/>
        </w:tabs>
        <w:spacing w:line="360" w:lineRule="auto"/>
        <w:jc w:val="both"/>
        <w:outlineLvl w:val="0"/>
        <w:rPr>
          <w:szCs w:val="24"/>
        </w:rPr>
      </w:pPr>
      <w:r>
        <w:rPr>
          <w:szCs w:val="24"/>
        </w:rPr>
        <w:t xml:space="preserve">Biorąc pod uwagę wszystkie argumenty, które zostały przedstawione na posiedzeniu komisji, Komisja Finansów i Inwestycji sformułowała następującą opinię: </w:t>
      </w:r>
    </w:p>
    <w:p w:rsidR="0078102B" w:rsidRPr="00965293" w:rsidRDefault="0078102B" w:rsidP="00965293">
      <w:pPr>
        <w:spacing w:line="360" w:lineRule="auto"/>
        <w:ind w:left="720"/>
        <w:jc w:val="both"/>
        <w:rPr>
          <w:b/>
        </w:rPr>
      </w:pPr>
      <w:r w:rsidRPr="00965293">
        <w:rPr>
          <w:b/>
        </w:rPr>
        <w:t xml:space="preserve">Komisja Finansów i Inwestycji na posiedzeniu w dniu 29 listopada, po rozpatrzeniu sprawy dotyczącej możliwości obniżenia ceny skupu żyta, odstąpiła od rozpatrzenia zmiany podatku rolnego na 2012 r.,  z powodu braku uzasadnienia do obniżenia ceny skupu żyta na terenie Gminy Goleszów.  </w:t>
      </w:r>
    </w:p>
    <w:p w:rsidR="0078102B" w:rsidRDefault="0078102B" w:rsidP="00CD7A1D">
      <w:pPr>
        <w:tabs>
          <w:tab w:val="left" w:pos="4500"/>
        </w:tabs>
        <w:spacing w:line="360" w:lineRule="auto"/>
        <w:jc w:val="both"/>
        <w:outlineLvl w:val="0"/>
        <w:rPr>
          <w:szCs w:val="24"/>
        </w:rPr>
      </w:pPr>
    </w:p>
    <w:p w:rsidR="0078102B" w:rsidRDefault="0078102B" w:rsidP="00100F59">
      <w:pPr>
        <w:spacing w:line="360" w:lineRule="auto"/>
        <w:rPr>
          <w:szCs w:val="24"/>
        </w:rPr>
      </w:pPr>
      <w:r>
        <w:rPr>
          <w:szCs w:val="24"/>
        </w:rPr>
        <w:t xml:space="preserve">Komisja 4 głosami przyjęła tak sformułowaną opinię, przy 2 głosach sprzeciwu.  </w:t>
      </w:r>
    </w:p>
    <w:p w:rsidR="0078102B" w:rsidRDefault="0078102B" w:rsidP="00F03D4D">
      <w:pPr>
        <w:pStyle w:val="Akapitzlist1"/>
        <w:spacing w:line="360" w:lineRule="auto"/>
        <w:ind w:left="0"/>
        <w:rPr>
          <w:b/>
        </w:rPr>
      </w:pPr>
      <w:r>
        <w:rPr>
          <w:b/>
          <w:u w:val="single"/>
        </w:rPr>
        <w:t>Ad.3</w:t>
      </w:r>
      <w:r w:rsidRPr="00B52E6D">
        <w:rPr>
          <w:b/>
          <w:u w:val="single"/>
        </w:rPr>
        <w:t xml:space="preserve">. </w:t>
      </w:r>
      <w:r>
        <w:rPr>
          <w:b/>
        </w:rPr>
        <w:t>Opiniowanie projektów uchwał</w:t>
      </w:r>
      <w:r w:rsidRPr="00F92C3E">
        <w:rPr>
          <w:b/>
        </w:rPr>
        <w:t xml:space="preserve">. </w:t>
      </w:r>
      <w:r>
        <w:rPr>
          <w:b/>
        </w:rPr>
        <w:t xml:space="preserve">   </w:t>
      </w:r>
    </w:p>
    <w:p w:rsidR="0078102B" w:rsidRDefault="0078102B" w:rsidP="00A62AF3">
      <w:pPr>
        <w:spacing w:line="360" w:lineRule="auto"/>
        <w:rPr>
          <w:szCs w:val="24"/>
        </w:rPr>
      </w:pPr>
      <w:r>
        <w:rPr>
          <w:szCs w:val="24"/>
        </w:rPr>
        <w:t xml:space="preserve">Przewodniczący komisji zaproponował,  aby komisją rozpatrzyła projekty uchwał: 10.5; 10.6; 10.7; 10.8; 10.9 i 10.10. </w:t>
      </w:r>
    </w:p>
    <w:p w:rsidR="0078102B" w:rsidRDefault="0078102B" w:rsidP="002D51FE">
      <w:pPr>
        <w:numPr>
          <w:ilvl w:val="0"/>
          <w:numId w:val="11"/>
        </w:numPr>
        <w:spacing w:line="360" w:lineRule="auto"/>
        <w:rPr>
          <w:szCs w:val="24"/>
        </w:rPr>
      </w:pPr>
      <w:r>
        <w:rPr>
          <w:szCs w:val="24"/>
        </w:rPr>
        <w:t xml:space="preserve">Komisja przystąpiła do rozpatrzenia </w:t>
      </w:r>
      <w:r w:rsidRPr="00A17546">
        <w:rPr>
          <w:b/>
          <w:szCs w:val="24"/>
        </w:rPr>
        <w:t>projektu uchwały nr 10.5</w:t>
      </w:r>
      <w:r>
        <w:rPr>
          <w:szCs w:val="24"/>
        </w:rPr>
        <w:t xml:space="preserve"> , w sprawie podatku od środków transportowych na rok 2012. </w:t>
      </w:r>
    </w:p>
    <w:p w:rsidR="0078102B" w:rsidRDefault="0078102B" w:rsidP="002D51FE">
      <w:pPr>
        <w:spacing w:line="360" w:lineRule="auto"/>
        <w:ind w:left="720"/>
        <w:rPr>
          <w:szCs w:val="24"/>
        </w:rPr>
      </w:pPr>
      <w:r>
        <w:rPr>
          <w:szCs w:val="24"/>
        </w:rPr>
        <w:t xml:space="preserve">Przewodniczący komisji poinformował, że stawki podatku w poszczególnych pozycjach zostały podwyższone do tych obowiązujących w roku bieżącym od 50 zł do 100 zł, podając te kwoty przy poszczególnych pozycjach. </w:t>
      </w:r>
    </w:p>
    <w:p w:rsidR="0078102B" w:rsidRDefault="0078102B" w:rsidP="002D51FE">
      <w:pPr>
        <w:spacing w:line="360" w:lineRule="auto"/>
        <w:ind w:left="720"/>
        <w:rPr>
          <w:szCs w:val="24"/>
        </w:rPr>
      </w:pPr>
      <w:r>
        <w:rPr>
          <w:szCs w:val="24"/>
        </w:rPr>
        <w:t xml:space="preserve">Pani Skarbnik poinformowała, że w roku 2011 Gmina nie zmieniła stawek podatkowych w stosunku do roku 2010. Tegoroczny projekt był umieszczony na BiP i poddany konsultacji społecznej, w której wypowiedziała się tylko jedna osoba.  </w:t>
      </w:r>
    </w:p>
    <w:p w:rsidR="0078102B" w:rsidRDefault="0078102B" w:rsidP="002D51FE">
      <w:pPr>
        <w:spacing w:line="360" w:lineRule="auto"/>
        <w:ind w:left="720"/>
        <w:rPr>
          <w:szCs w:val="24"/>
        </w:rPr>
      </w:pPr>
      <w:r>
        <w:rPr>
          <w:szCs w:val="24"/>
        </w:rPr>
        <w:t xml:space="preserve">Zabierając głos w dyskusji Wójt poinformował, że proponowane podwyżki wynoszą w granicach 3 % w stosunku do roku poprzedniego. </w:t>
      </w:r>
    </w:p>
    <w:p w:rsidR="0078102B" w:rsidRDefault="0078102B" w:rsidP="002D51FE">
      <w:pPr>
        <w:spacing w:line="360" w:lineRule="auto"/>
        <w:ind w:left="720"/>
        <w:rPr>
          <w:szCs w:val="24"/>
        </w:rPr>
      </w:pPr>
      <w:r>
        <w:rPr>
          <w:szCs w:val="24"/>
        </w:rPr>
        <w:t xml:space="preserve">Zabierający głos w dyskusji Przewodniczący Rady, radny Orawiec  wypowiedział się, że te podatki to totalna bzdura, bo wszyscy płacimy je w paliwie. </w:t>
      </w:r>
    </w:p>
    <w:p w:rsidR="0078102B" w:rsidRDefault="0078102B" w:rsidP="00BB4818">
      <w:pPr>
        <w:spacing w:line="360" w:lineRule="auto"/>
        <w:ind w:left="720"/>
        <w:rPr>
          <w:szCs w:val="24"/>
        </w:rPr>
      </w:pPr>
      <w:r w:rsidRPr="00BA5F32">
        <w:rPr>
          <w:szCs w:val="24"/>
        </w:rPr>
        <w:t xml:space="preserve">Przewodniczący Komisji </w:t>
      </w:r>
      <w:r w:rsidRPr="00BB4818">
        <w:rPr>
          <w:b/>
          <w:szCs w:val="24"/>
        </w:rPr>
        <w:t>przeprowadził głosowanie</w:t>
      </w:r>
      <w:r w:rsidRPr="00BA5F32">
        <w:rPr>
          <w:szCs w:val="24"/>
        </w:rPr>
        <w:t xml:space="preserve"> w sprawie </w:t>
      </w:r>
      <w:r>
        <w:rPr>
          <w:szCs w:val="24"/>
        </w:rPr>
        <w:t xml:space="preserve">wydania opinii do projektu uchwały, w sprawie propozycji  stawek podatku od środków transportowych na rok 2012. </w:t>
      </w:r>
      <w:r w:rsidRPr="00423F1D">
        <w:rPr>
          <w:b/>
          <w:szCs w:val="24"/>
        </w:rPr>
        <w:t>Komisja  wydała opinię pozytywną</w:t>
      </w:r>
      <w:r>
        <w:rPr>
          <w:szCs w:val="24"/>
        </w:rPr>
        <w:t xml:space="preserve">. </w:t>
      </w:r>
      <w:r w:rsidRPr="00423F1D">
        <w:rPr>
          <w:b/>
          <w:szCs w:val="24"/>
        </w:rPr>
        <w:t xml:space="preserve">Projekt </w:t>
      </w:r>
      <w:r w:rsidRPr="00BB4818">
        <w:rPr>
          <w:b/>
          <w:szCs w:val="24"/>
        </w:rPr>
        <w:t>został przyjęty 5 głosami, przy 1 wstrzymującym</w:t>
      </w:r>
      <w:r>
        <w:rPr>
          <w:szCs w:val="24"/>
        </w:rPr>
        <w:t xml:space="preserve"> </w:t>
      </w:r>
      <w:r w:rsidRPr="00BB4818">
        <w:rPr>
          <w:b/>
          <w:szCs w:val="24"/>
        </w:rPr>
        <w:t>się.</w:t>
      </w:r>
    </w:p>
    <w:p w:rsidR="0078102B" w:rsidRDefault="0078102B" w:rsidP="00BB4818">
      <w:pPr>
        <w:numPr>
          <w:ilvl w:val="0"/>
          <w:numId w:val="11"/>
        </w:numPr>
        <w:spacing w:line="360" w:lineRule="auto"/>
        <w:rPr>
          <w:szCs w:val="24"/>
        </w:rPr>
      </w:pPr>
      <w:r>
        <w:rPr>
          <w:szCs w:val="24"/>
        </w:rPr>
        <w:t xml:space="preserve">Komisja rozpatrzyła  </w:t>
      </w:r>
      <w:r w:rsidRPr="00BB4818">
        <w:rPr>
          <w:b/>
          <w:szCs w:val="24"/>
        </w:rPr>
        <w:t>projekt uchwały 10.6</w:t>
      </w:r>
      <w:r>
        <w:rPr>
          <w:szCs w:val="24"/>
        </w:rPr>
        <w:t xml:space="preserve">, w sprawie zmiany uchwały nr 83/2011 z dnia 26 października 2011. </w:t>
      </w:r>
    </w:p>
    <w:p w:rsidR="0078102B" w:rsidRDefault="0078102B" w:rsidP="00BB4818">
      <w:pPr>
        <w:spacing w:line="360" w:lineRule="auto"/>
        <w:ind w:left="720"/>
        <w:rPr>
          <w:szCs w:val="24"/>
        </w:rPr>
      </w:pPr>
      <w:r>
        <w:rPr>
          <w:szCs w:val="24"/>
        </w:rPr>
        <w:t xml:space="preserve">Informacji na temat projektu uchwały udzieliła pani Skarbnik Gminy. Wyjaśniając, że zmiana została podyktowana błędem pisarskim w treści uchwały. W poprzedniej wersji uchwały, w § 1, ust. 1 pkt 1 lit. c znalazło się sformułowanie „zajętych”, a zgodnie z treścią przepisu wykonawczego powinno być „ związanych”. </w:t>
      </w:r>
    </w:p>
    <w:p w:rsidR="0078102B" w:rsidRDefault="0078102B" w:rsidP="00423F1D">
      <w:pPr>
        <w:spacing w:line="360" w:lineRule="auto"/>
        <w:ind w:left="720"/>
        <w:rPr>
          <w:b/>
          <w:szCs w:val="24"/>
        </w:rPr>
      </w:pPr>
      <w:r w:rsidRPr="00BA5F32">
        <w:rPr>
          <w:szCs w:val="24"/>
        </w:rPr>
        <w:t xml:space="preserve">Przewodniczący Komisji </w:t>
      </w:r>
      <w:r w:rsidRPr="00BB4818">
        <w:rPr>
          <w:b/>
          <w:szCs w:val="24"/>
        </w:rPr>
        <w:t>przeprowadził głosowanie</w:t>
      </w:r>
      <w:r w:rsidRPr="00BA5F32">
        <w:rPr>
          <w:szCs w:val="24"/>
        </w:rPr>
        <w:t xml:space="preserve"> w</w:t>
      </w:r>
      <w:r w:rsidRPr="00423F1D">
        <w:rPr>
          <w:szCs w:val="24"/>
        </w:rPr>
        <w:t xml:space="preserve"> </w:t>
      </w:r>
      <w:r>
        <w:rPr>
          <w:szCs w:val="24"/>
        </w:rPr>
        <w:t xml:space="preserve">sprawie zmiany uchwały nr 83/2011 z dnia 26 października 2011.   </w:t>
      </w:r>
      <w:r w:rsidRPr="00423F1D">
        <w:rPr>
          <w:b/>
          <w:szCs w:val="24"/>
        </w:rPr>
        <w:t xml:space="preserve">Projekt </w:t>
      </w:r>
      <w:r w:rsidRPr="00BB4818">
        <w:rPr>
          <w:b/>
          <w:szCs w:val="24"/>
        </w:rPr>
        <w:t>został przyjęty 5 głosami, przy 1 wstrzymującym</w:t>
      </w:r>
      <w:r>
        <w:rPr>
          <w:szCs w:val="24"/>
        </w:rPr>
        <w:t xml:space="preserve"> </w:t>
      </w:r>
      <w:r w:rsidRPr="00BB4818">
        <w:rPr>
          <w:b/>
          <w:szCs w:val="24"/>
        </w:rPr>
        <w:t>się.</w:t>
      </w:r>
    </w:p>
    <w:p w:rsidR="0078102B" w:rsidRDefault="0078102B" w:rsidP="00423F1D">
      <w:pPr>
        <w:spacing w:line="360" w:lineRule="auto"/>
        <w:ind w:left="720"/>
        <w:rPr>
          <w:szCs w:val="24"/>
        </w:rPr>
      </w:pPr>
    </w:p>
    <w:p w:rsidR="0078102B" w:rsidRDefault="0078102B" w:rsidP="00BB4818">
      <w:pPr>
        <w:numPr>
          <w:ilvl w:val="0"/>
          <w:numId w:val="11"/>
        </w:numPr>
        <w:spacing w:line="360" w:lineRule="auto"/>
        <w:rPr>
          <w:szCs w:val="24"/>
        </w:rPr>
      </w:pPr>
      <w:r>
        <w:rPr>
          <w:szCs w:val="24"/>
        </w:rPr>
        <w:t xml:space="preserve">Komisja rozpatrzyła  </w:t>
      </w:r>
      <w:r w:rsidRPr="00BB4818">
        <w:rPr>
          <w:b/>
          <w:szCs w:val="24"/>
        </w:rPr>
        <w:t>projekt uchwały 10.</w:t>
      </w:r>
      <w:r>
        <w:rPr>
          <w:b/>
          <w:szCs w:val="24"/>
        </w:rPr>
        <w:t>7</w:t>
      </w:r>
      <w:r>
        <w:rPr>
          <w:szCs w:val="24"/>
        </w:rPr>
        <w:t xml:space="preserve">, w sprawie zmiany uchwały nr III/12/10 z dnia 29 grudnia 2010 r. , </w:t>
      </w:r>
      <w:r w:rsidRPr="001A5E35">
        <w:rPr>
          <w:b/>
          <w:szCs w:val="24"/>
        </w:rPr>
        <w:t>która dotyczy zmiany wzorów informacji</w:t>
      </w:r>
      <w:r>
        <w:rPr>
          <w:szCs w:val="24"/>
        </w:rPr>
        <w:t xml:space="preserve"> o nieruchomości i obiektach budowlanych, gruntach i lasach oraz deklaracji na podatek od nieruchomości, rolnego i leśnego. </w:t>
      </w:r>
    </w:p>
    <w:p w:rsidR="0078102B" w:rsidRDefault="0078102B" w:rsidP="00BB4818">
      <w:pPr>
        <w:spacing w:line="360" w:lineRule="auto"/>
        <w:ind w:left="720"/>
        <w:rPr>
          <w:szCs w:val="24"/>
        </w:rPr>
      </w:pPr>
      <w:r>
        <w:rPr>
          <w:szCs w:val="24"/>
        </w:rPr>
        <w:t xml:space="preserve">Krótka informację na ten temat udzieliła pani Skarbnik. </w:t>
      </w:r>
    </w:p>
    <w:p w:rsidR="0078102B" w:rsidRDefault="0078102B" w:rsidP="001A5E35">
      <w:pPr>
        <w:spacing w:line="360" w:lineRule="auto"/>
        <w:ind w:left="720"/>
        <w:rPr>
          <w:b/>
          <w:szCs w:val="24"/>
        </w:rPr>
      </w:pPr>
      <w:r w:rsidRPr="00BA5F32">
        <w:rPr>
          <w:szCs w:val="24"/>
        </w:rPr>
        <w:t xml:space="preserve">Przewodniczący Komisji </w:t>
      </w:r>
      <w:r w:rsidRPr="00BB4818">
        <w:rPr>
          <w:b/>
          <w:szCs w:val="24"/>
        </w:rPr>
        <w:t>przeprowadził głosowanie</w:t>
      </w:r>
      <w:r w:rsidRPr="00BA5F32">
        <w:rPr>
          <w:szCs w:val="24"/>
        </w:rPr>
        <w:t xml:space="preserve"> w</w:t>
      </w:r>
      <w:r w:rsidRPr="00423F1D">
        <w:rPr>
          <w:szCs w:val="24"/>
        </w:rPr>
        <w:t xml:space="preserve"> </w:t>
      </w:r>
      <w:r>
        <w:rPr>
          <w:szCs w:val="24"/>
        </w:rPr>
        <w:t xml:space="preserve">sprawie zmiany uchwały nr III/12/10 z dnia 29 grudnia 2010 r.  </w:t>
      </w:r>
      <w:r w:rsidRPr="00423F1D">
        <w:rPr>
          <w:b/>
          <w:szCs w:val="24"/>
        </w:rPr>
        <w:t xml:space="preserve">Projekt </w:t>
      </w:r>
      <w:r w:rsidRPr="00BB4818">
        <w:rPr>
          <w:b/>
          <w:szCs w:val="24"/>
        </w:rPr>
        <w:t xml:space="preserve">został przyjęty </w:t>
      </w:r>
      <w:r>
        <w:rPr>
          <w:b/>
          <w:szCs w:val="24"/>
        </w:rPr>
        <w:t xml:space="preserve">jednogłośnie. </w:t>
      </w:r>
    </w:p>
    <w:p w:rsidR="0078102B" w:rsidRDefault="0078102B" w:rsidP="001A5E35">
      <w:pPr>
        <w:numPr>
          <w:ilvl w:val="0"/>
          <w:numId w:val="11"/>
        </w:numPr>
        <w:spacing w:line="360" w:lineRule="auto"/>
        <w:rPr>
          <w:szCs w:val="24"/>
        </w:rPr>
      </w:pPr>
      <w:r>
        <w:rPr>
          <w:szCs w:val="24"/>
        </w:rPr>
        <w:t xml:space="preserve">Komisja rozpatrzyła  </w:t>
      </w:r>
      <w:r w:rsidRPr="00BB4818">
        <w:rPr>
          <w:b/>
          <w:szCs w:val="24"/>
        </w:rPr>
        <w:t>projekt uchwały 10.</w:t>
      </w:r>
      <w:r>
        <w:rPr>
          <w:b/>
          <w:szCs w:val="24"/>
        </w:rPr>
        <w:t>8</w:t>
      </w:r>
      <w:r>
        <w:rPr>
          <w:szCs w:val="24"/>
        </w:rPr>
        <w:t xml:space="preserve">, w sprawie wprowadzenia na terenie Gminy Goleszów opłaty od posiadanie psów, określenia jej wysokości, zasad ustalania i poboru oraz terminów płatności. </w:t>
      </w:r>
    </w:p>
    <w:p w:rsidR="0078102B" w:rsidRDefault="0078102B" w:rsidP="001A5E35">
      <w:pPr>
        <w:spacing w:line="360" w:lineRule="auto"/>
        <w:ind w:left="720"/>
        <w:rPr>
          <w:szCs w:val="24"/>
        </w:rPr>
      </w:pPr>
      <w:r>
        <w:rPr>
          <w:szCs w:val="24"/>
        </w:rPr>
        <w:t xml:space="preserve">Krótką informację na ten temat udzieliła pani Skarbnik.   </w:t>
      </w:r>
    </w:p>
    <w:p w:rsidR="0078102B" w:rsidRDefault="0078102B" w:rsidP="001A5E35">
      <w:pPr>
        <w:spacing w:line="360" w:lineRule="auto"/>
        <w:ind w:left="720"/>
        <w:rPr>
          <w:b/>
          <w:szCs w:val="24"/>
        </w:rPr>
      </w:pPr>
      <w:r w:rsidRPr="00BA5F32">
        <w:rPr>
          <w:szCs w:val="24"/>
        </w:rPr>
        <w:t xml:space="preserve">Przewodniczący Komisji </w:t>
      </w:r>
      <w:r w:rsidRPr="00BB4818">
        <w:rPr>
          <w:b/>
          <w:szCs w:val="24"/>
        </w:rPr>
        <w:t>przeprowadził głosowanie</w:t>
      </w:r>
      <w:r w:rsidRPr="00BA5F32">
        <w:rPr>
          <w:szCs w:val="24"/>
        </w:rPr>
        <w:t xml:space="preserve"> w</w:t>
      </w:r>
      <w:r w:rsidRPr="00423F1D">
        <w:rPr>
          <w:szCs w:val="24"/>
        </w:rPr>
        <w:t xml:space="preserve"> </w:t>
      </w:r>
      <w:r>
        <w:rPr>
          <w:szCs w:val="24"/>
        </w:rPr>
        <w:t xml:space="preserve">sprawie projektu uchwały 10.8 . </w:t>
      </w:r>
      <w:r w:rsidRPr="00423F1D">
        <w:rPr>
          <w:b/>
          <w:szCs w:val="24"/>
        </w:rPr>
        <w:t xml:space="preserve">Projekt </w:t>
      </w:r>
      <w:r w:rsidRPr="00BB4818">
        <w:rPr>
          <w:b/>
          <w:szCs w:val="24"/>
        </w:rPr>
        <w:t xml:space="preserve">został przyjęty </w:t>
      </w:r>
      <w:r>
        <w:rPr>
          <w:b/>
          <w:szCs w:val="24"/>
        </w:rPr>
        <w:t xml:space="preserve">jednogłośnie. </w:t>
      </w:r>
    </w:p>
    <w:p w:rsidR="0078102B" w:rsidRPr="001A5E35" w:rsidRDefault="0078102B" w:rsidP="001A5E35">
      <w:pPr>
        <w:numPr>
          <w:ilvl w:val="0"/>
          <w:numId w:val="11"/>
        </w:numPr>
        <w:spacing w:line="360" w:lineRule="auto"/>
        <w:rPr>
          <w:b/>
          <w:szCs w:val="24"/>
        </w:rPr>
      </w:pPr>
      <w:r>
        <w:rPr>
          <w:szCs w:val="24"/>
        </w:rPr>
        <w:t xml:space="preserve">Komisja rozpatrzyła  </w:t>
      </w:r>
      <w:r w:rsidRPr="00BB4818">
        <w:rPr>
          <w:b/>
          <w:szCs w:val="24"/>
        </w:rPr>
        <w:t>projekt uchwały 10.</w:t>
      </w:r>
      <w:r>
        <w:rPr>
          <w:b/>
          <w:szCs w:val="24"/>
        </w:rPr>
        <w:t>9</w:t>
      </w:r>
      <w:r>
        <w:rPr>
          <w:szCs w:val="24"/>
        </w:rPr>
        <w:t xml:space="preserve">, w sprawie zmian w budżecie Gminy na rok 2011. </w:t>
      </w:r>
    </w:p>
    <w:p w:rsidR="0078102B" w:rsidRPr="001A5E35" w:rsidRDefault="0078102B" w:rsidP="001A5E35">
      <w:pPr>
        <w:spacing w:line="360" w:lineRule="auto"/>
        <w:ind w:left="720"/>
        <w:rPr>
          <w:b/>
          <w:szCs w:val="24"/>
        </w:rPr>
      </w:pPr>
      <w:r>
        <w:rPr>
          <w:szCs w:val="24"/>
        </w:rPr>
        <w:t xml:space="preserve">Przewodniczący komisji omówił zmiany, które zaproponował wójt Gminy w zał. nr 3 do uchwały RG, w którym ujęte zostały wydatki majątkowe. Wyjaśnień udzielał Wójt Gminy. Omówione zostały  poszczególne pozycje. Do niektórych radni sformułowali pytania i uwagi, ze względu na propozycje zmian. </w:t>
      </w:r>
    </w:p>
    <w:p w:rsidR="0078102B" w:rsidRDefault="0078102B" w:rsidP="004B4F8C">
      <w:pPr>
        <w:spacing w:line="360" w:lineRule="auto"/>
        <w:rPr>
          <w:szCs w:val="24"/>
        </w:rPr>
      </w:pPr>
      <w:r>
        <w:rPr>
          <w:szCs w:val="24"/>
        </w:rPr>
        <w:tab/>
        <w:t xml:space="preserve">Podczas omawiania  pozycji 15, radny Orawiec zapytał, dlaczego znajduje się w budżecie </w:t>
      </w:r>
    </w:p>
    <w:p w:rsidR="0078102B" w:rsidRDefault="0078102B" w:rsidP="004B4F8C">
      <w:pPr>
        <w:spacing w:line="360" w:lineRule="auto"/>
        <w:rPr>
          <w:szCs w:val="24"/>
        </w:rPr>
      </w:pPr>
      <w:r>
        <w:rPr>
          <w:szCs w:val="24"/>
        </w:rPr>
        <w:t xml:space="preserve">           zaplanowany zakup pługu do odśnieżania skoro, na terenie służby drogowej znajdują się 4   </w:t>
      </w:r>
    </w:p>
    <w:p w:rsidR="0078102B" w:rsidRDefault="0078102B" w:rsidP="004B4F8C">
      <w:pPr>
        <w:spacing w:line="360" w:lineRule="auto"/>
        <w:rPr>
          <w:szCs w:val="24"/>
        </w:rPr>
      </w:pPr>
      <w:r>
        <w:rPr>
          <w:szCs w:val="24"/>
        </w:rPr>
        <w:t xml:space="preserve">           zarośnięte w  trawie się pługi. Wystarczy je tylko wyremontować. </w:t>
      </w:r>
    </w:p>
    <w:p w:rsidR="0078102B" w:rsidRDefault="0078102B" w:rsidP="004B4F8C">
      <w:pPr>
        <w:spacing w:line="360" w:lineRule="auto"/>
        <w:rPr>
          <w:szCs w:val="24"/>
        </w:rPr>
      </w:pPr>
      <w:r>
        <w:rPr>
          <w:szCs w:val="24"/>
        </w:rPr>
        <w:t xml:space="preserve">          Udzielając odpowiedzi wójt poinformował, że to nie jest pług tylko odśnieżarka i wnioskuje, </w:t>
      </w:r>
    </w:p>
    <w:p w:rsidR="0078102B" w:rsidRDefault="0078102B" w:rsidP="004B4F8C">
      <w:pPr>
        <w:spacing w:line="360" w:lineRule="auto"/>
        <w:rPr>
          <w:szCs w:val="24"/>
        </w:rPr>
      </w:pPr>
      <w:r>
        <w:rPr>
          <w:szCs w:val="24"/>
        </w:rPr>
        <w:t xml:space="preserve">          aby pozycja ta pozostała z  takim zapisem, bez zmian. </w:t>
      </w:r>
    </w:p>
    <w:p w:rsidR="0078102B" w:rsidRDefault="0078102B" w:rsidP="004B4F8C">
      <w:pPr>
        <w:spacing w:line="360" w:lineRule="auto"/>
        <w:rPr>
          <w:szCs w:val="24"/>
        </w:rPr>
      </w:pPr>
      <w:r>
        <w:rPr>
          <w:szCs w:val="24"/>
        </w:rPr>
        <w:t xml:space="preserve">         W trakcie omawiania poz. 16, wójt poinformował, że zdjętą kwotę 27.470,00 zł  przeniesiona</w:t>
      </w:r>
    </w:p>
    <w:p w:rsidR="0078102B" w:rsidRDefault="0078102B" w:rsidP="004B4F8C">
      <w:pPr>
        <w:spacing w:line="360" w:lineRule="auto"/>
        <w:rPr>
          <w:szCs w:val="24"/>
        </w:rPr>
      </w:pPr>
      <w:r>
        <w:rPr>
          <w:szCs w:val="24"/>
        </w:rPr>
        <w:t xml:space="preserve">          została Zarządzeniem Wójta na remonty dróg. Radni zwrócili uwagę, że w tym roku na</w:t>
      </w:r>
    </w:p>
    <w:p w:rsidR="0078102B" w:rsidRDefault="0078102B" w:rsidP="004B4F8C">
      <w:pPr>
        <w:spacing w:line="360" w:lineRule="auto"/>
        <w:rPr>
          <w:szCs w:val="24"/>
        </w:rPr>
      </w:pPr>
      <w:r>
        <w:rPr>
          <w:szCs w:val="24"/>
        </w:rPr>
        <w:t xml:space="preserve">         zaplanowane 300.00,00 zł na remonty kapitalne dróg, zrealizowano jedynie 50  tys. w </w:t>
      </w:r>
    </w:p>
    <w:p w:rsidR="0078102B" w:rsidRDefault="0078102B" w:rsidP="004B4F8C">
      <w:pPr>
        <w:spacing w:line="360" w:lineRule="auto"/>
        <w:rPr>
          <w:szCs w:val="24"/>
        </w:rPr>
      </w:pPr>
      <w:r>
        <w:rPr>
          <w:szCs w:val="24"/>
        </w:rPr>
        <w:t xml:space="preserve">Kozakowicach i 70 tys. w Kisielowie, a w Godziszowie pomimo, że był ujęty w planie nic nie wykonano. </w:t>
      </w:r>
    </w:p>
    <w:p w:rsidR="0078102B" w:rsidRDefault="0078102B" w:rsidP="004B4F8C">
      <w:pPr>
        <w:spacing w:line="360" w:lineRule="auto"/>
        <w:rPr>
          <w:szCs w:val="24"/>
        </w:rPr>
      </w:pPr>
      <w:r>
        <w:rPr>
          <w:szCs w:val="24"/>
        </w:rPr>
        <w:t xml:space="preserve">Prowadzono również dyskusję w sprawie zaplanowanego zakupu ciągnika i kosiarki dla potrzeb referatu drogowego. Radny Karol Lipowczan zwrócił uwagę, że z informacji przekazanej na Komisji Rozwoju przez Kierownika Referatu Drogowego wynikało, że referat wykonał wielki kawał roboty. Natomiast po konsultacji z sołtysami wynika, że faktycznie zrobione jest nie wiele. Podsumowują to dodał, że pieniądze są wydane, a odczucie mieszkańców jest inne. W kwestii pracy referatu drogowego, Wójt po raz kolejny wypowiedział się w sprawie przygotowywania reorganizacji tego referatu. Szczegółowe informacje zostaną przekazane w terminie późniejszym.  Padły również słowa krytyki w związku z zakończonym remontem ul. Jaworowej w Goleszowie Dolnym, który realizowany był w ramach remontów dróg rolniczych, gdzie przy projektowaniu tej drogi, nie uwidoczniono  wszystkich niezbędnych prac, a teraz konieczne jest ponowne zaplanowanie wydatków związanych z montażem barier energochłonnych. Zadanie to jednak okazuje się niezbędne, do prawidłowego zabezpieczenia odcinka tej drogi, przebiegającej po skarpie. Wójt poinformował również, że w związku z nową instrukcja kancelaryjną, potrzeba jest zorganizowania nowego pomieszczenia,  które zaopatrzone powinno zostać w nowe regały, dostosowane do współczesnych wymogów.  Komisja z ubolewaniem przyjęła informację o zdjęciu kwoty 50.000,00 zł, z zaplanowanych zadań na oświetlenie uliczne. </w:t>
      </w:r>
    </w:p>
    <w:p w:rsidR="0078102B" w:rsidRPr="000E6D68" w:rsidRDefault="0078102B" w:rsidP="004B4F8C">
      <w:pPr>
        <w:spacing w:line="360" w:lineRule="auto"/>
        <w:rPr>
          <w:szCs w:val="24"/>
        </w:rPr>
      </w:pPr>
      <w:r>
        <w:rPr>
          <w:szCs w:val="24"/>
        </w:rPr>
        <w:t xml:space="preserve">Komisja zapoznała się również z proponowanymi zmianami w wydatkach na rzecz jednostek realizujących budżet Gminy oraz Zarządzeniami Wójta Gminy, które dokonane zostały w okresie między sesyjnym.  </w:t>
      </w:r>
    </w:p>
    <w:p w:rsidR="0078102B" w:rsidRDefault="0078102B" w:rsidP="00851854">
      <w:pPr>
        <w:spacing w:line="360" w:lineRule="auto"/>
        <w:ind w:left="720"/>
        <w:rPr>
          <w:szCs w:val="24"/>
        </w:rPr>
      </w:pPr>
      <w:r w:rsidRPr="00BA5F32">
        <w:rPr>
          <w:szCs w:val="24"/>
        </w:rPr>
        <w:t xml:space="preserve">Przewodniczący Komisji </w:t>
      </w:r>
      <w:r w:rsidRPr="00BB4818">
        <w:rPr>
          <w:b/>
          <w:szCs w:val="24"/>
        </w:rPr>
        <w:t>przeprowadził głosowanie</w:t>
      </w:r>
      <w:r w:rsidRPr="00BA5F32">
        <w:rPr>
          <w:szCs w:val="24"/>
        </w:rPr>
        <w:t xml:space="preserve"> w sprawie </w:t>
      </w:r>
      <w:r>
        <w:rPr>
          <w:szCs w:val="24"/>
        </w:rPr>
        <w:t xml:space="preserve">wydania opinii do projektu10.9 , w sprawie zmian budżetu Gminy na rok 2011. </w:t>
      </w:r>
      <w:r w:rsidRPr="00423F1D">
        <w:rPr>
          <w:b/>
          <w:szCs w:val="24"/>
        </w:rPr>
        <w:t>Komisja  wydała opinię pozytywną</w:t>
      </w:r>
      <w:r>
        <w:rPr>
          <w:szCs w:val="24"/>
        </w:rPr>
        <w:t xml:space="preserve">. </w:t>
      </w:r>
      <w:r w:rsidRPr="00423F1D">
        <w:rPr>
          <w:b/>
          <w:szCs w:val="24"/>
        </w:rPr>
        <w:t xml:space="preserve">Projekt </w:t>
      </w:r>
      <w:r w:rsidRPr="00BB4818">
        <w:rPr>
          <w:b/>
          <w:szCs w:val="24"/>
        </w:rPr>
        <w:t xml:space="preserve">został przyjęty </w:t>
      </w:r>
      <w:r>
        <w:rPr>
          <w:b/>
          <w:szCs w:val="24"/>
        </w:rPr>
        <w:t>2</w:t>
      </w:r>
      <w:r w:rsidRPr="00BB4818">
        <w:rPr>
          <w:b/>
          <w:szCs w:val="24"/>
        </w:rPr>
        <w:t xml:space="preserve"> głosami, przy </w:t>
      </w:r>
      <w:r>
        <w:rPr>
          <w:b/>
          <w:szCs w:val="24"/>
        </w:rPr>
        <w:t>4</w:t>
      </w:r>
      <w:r w:rsidRPr="00BB4818">
        <w:rPr>
          <w:b/>
          <w:szCs w:val="24"/>
        </w:rPr>
        <w:t xml:space="preserve"> </w:t>
      </w:r>
      <w:r>
        <w:rPr>
          <w:b/>
          <w:szCs w:val="24"/>
        </w:rPr>
        <w:t xml:space="preserve">głosach </w:t>
      </w:r>
      <w:r w:rsidRPr="00BB4818">
        <w:rPr>
          <w:b/>
          <w:szCs w:val="24"/>
        </w:rPr>
        <w:t>wstrzymującym</w:t>
      </w:r>
      <w:r>
        <w:rPr>
          <w:szCs w:val="24"/>
        </w:rPr>
        <w:t xml:space="preserve"> </w:t>
      </w:r>
      <w:r w:rsidRPr="00BB4818">
        <w:rPr>
          <w:b/>
          <w:szCs w:val="24"/>
        </w:rPr>
        <w:t>się.</w:t>
      </w:r>
    </w:p>
    <w:p w:rsidR="0078102B" w:rsidRPr="000E6D68" w:rsidRDefault="0078102B" w:rsidP="000E6D68">
      <w:pPr>
        <w:spacing w:line="360" w:lineRule="auto"/>
        <w:rPr>
          <w:szCs w:val="24"/>
        </w:rPr>
      </w:pPr>
    </w:p>
    <w:p w:rsidR="0078102B" w:rsidRPr="001A5E35" w:rsidRDefault="0078102B" w:rsidP="000E6D68">
      <w:pPr>
        <w:spacing w:line="360" w:lineRule="auto"/>
        <w:rPr>
          <w:b/>
          <w:szCs w:val="24"/>
        </w:rPr>
      </w:pPr>
    </w:p>
    <w:p w:rsidR="0078102B" w:rsidRPr="0037001E" w:rsidRDefault="0078102B" w:rsidP="0037001E">
      <w:pPr>
        <w:numPr>
          <w:ilvl w:val="0"/>
          <w:numId w:val="11"/>
        </w:numPr>
        <w:spacing w:line="360" w:lineRule="auto"/>
        <w:rPr>
          <w:b/>
          <w:szCs w:val="24"/>
        </w:rPr>
      </w:pPr>
      <w:r>
        <w:rPr>
          <w:szCs w:val="24"/>
        </w:rPr>
        <w:t xml:space="preserve">Komisja przystąpiła do rozpatrzenia </w:t>
      </w:r>
      <w:r w:rsidRPr="00A17546">
        <w:rPr>
          <w:b/>
          <w:szCs w:val="24"/>
        </w:rPr>
        <w:t>projektu uchwały nr 10.</w:t>
      </w:r>
      <w:r>
        <w:rPr>
          <w:b/>
          <w:szCs w:val="24"/>
        </w:rPr>
        <w:t>10</w:t>
      </w:r>
      <w:r>
        <w:rPr>
          <w:szCs w:val="24"/>
        </w:rPr>
        <w:t xml:space="preserve"> , w sprawie wieloletniej prognozy finansowej Gminy Goleszów na lata 2011 – 2021. </w:t>
      </w:r>
    </w:p>
    <w:p w:rsidR="0078102B" w:rsidRPr="0037001E" w:rsidRDefault="0078102B" w:rsidP="00295C6E">
      <w:pPr>
        <w:spacing w:line="360" w:lineRule="auto"/>
        <w:ind w:left="720"/>
        <w:rPr>
          <w:b/>
          <w:szCs w:val="24"/>
        </w:rPr>
      </w:pPr>
      <w:r>
        <w:rPr>
          <w:szCs w:val="24"/>
        </w:rPr>
        <w:t>Po wysłuchaniu wyjaśnień pani Skarbnik, p</w:t>
      </w:r>
      <w:r w:rsidRPr="00BA5F32">
        <w:rPr>
          <w:szCs w:val="24"/>
        </w:rPr>
        <w:t xml:space="preserve">rzewodniczący Komisji </w:t>
      </w:r>
      <w:r w:rsidRPr="00BB4818">
        <w:rPr>
          <w:b/>
          <w:szCs w:val="24"/>
        </w:rPr>
        <w:t>przeprowadził głosowanie</w:t>
      </w:r>
      <w:r w:rsidRPr="00BA5F32">
        <w:rPr>
          <w:szCs w:val="24"/>
        </w:rPr>
        <w:t xml:space="preserve"> w sprawie </w:t>
      </w:r>
      <w:r>
        <w:rPr>
          <w:szCs w:val="24"/>
        </w:rPr>
        <w:t xml:space="preserve">wydania opinii do projektu10.10  , w sprawie wieloletniej prognozy finansowej Gminy Goleszów na lata 2011 – 2021. </w:t>
      </w:r>
    </w:p>
    <w:p w:rsidR="0078102B" w:rsidRPr="001A5E35" w:rsidRDefault="0078102B" w:rsidP="0037001E">
      <w:pPr>
        <w:spacing w:line="360" w:lineRule="auto"/>
        <w:ind w:left="720"/>
        <w:rPr>
          <w:b/>
          <w:szCs w:val="24"/>
        </w:rPr>
      </w:pPr>
      <w:r w:rsidRPr="00423F1D">
        <w:rPr>
          <w:b/>
          <w:szCs w:val="24"/>
        </w:rPr>
        <w:t xml:space="preserve">Projekt </w:t>
      </w:r>
      <w:r>
        <w:rPr>
          <w:b/>
          <w:szCs w:val="24"/>
        </w:rPr>
        <w:t xml:space="preserve">uchwały </w:t>
      </w:r>
      <w:r w:rsidRPr="00BB4818">
        <w:rPr>
          <w:b/>
          <w:szCs w:val="24"/>
        </w:rPr>
        <w:t xml:space="preserve">został przyjęty </w:t>
      </w:r>
      <w:r>
        <w:rPr>
          <w:b/>
          <w:szCs w:val="24"/>
        </w:rPr>
        <w:t xml:space="preserve">jednogłośnie. </w:t>
      </w:r>
    </w:p>
    <w:p w:rsidR="0078102B" w:rsidRDefault="0078102B" w:rsidP="001A5E35">
      <w:pPr>
        <w:spacing w:line="360" w:lineRule="auto"/>
        <w:rPr>
          <w:szCs w:val="24"/>
        </w:rPr>
      </w:pPr>
    </w:p>
    <w:p w:rsidR="0078102B" w:rsidRDefault="0078102B" w:rsidP="0037001E">
      <w:pPr>
        <w:pStyle w:val="Akapitzlist1"/>
        <w:spacing w:line="360" w:lineRule="auto"/>
        <w:ind w:left="0"/>
        <w:rPr>
          <w:b/>
        </w:rPr>
      </w:pPr>
      <w:r w:rsidRPr="00BA5F32">
        <w:rPr>
          <w:b/>
          <w:u w:val="single"/>
        </w:rPr>
        <w:t>Ad.</w:t>
      </w:r>
      <w:r>
        <w:rPr>
          <w:b/>
          <w:u w:val="single"/>
        </w:rPr>
        <w:t xml:space="preserve">4 </w:t>
      </w:r>
      <w:r w:rsidRPr="00BA5F32">
        <w:rPr>
          <w:b/>
          <w:u w:val="single"/>
        </w:rPr>
        <w:t>.</w:t>
      </w:r>
      <w:r>
        <w:rPr>
          <w:b/>
          <w:u w:val="single"/>
        </w:rPr>
        <w:t xml:space="preserve"> </w:t>
      </w:r>
      <w:r>
        <w:rPr>
          <w:b/>
        </w:rPr>
        <w:t xml:space="preserve">Przedstawienie propozycji do planu pracy na I półrocze 2012 r. </w:t>
      </w:r>
    </w:p>
    <w:p w:rsidR="0078102B" w:rsidRPr="0037001E" w:rsidRDefault="0078102B" w:rsidP="0037001E">
      <w:pPr>
        <w:pStyle w:val="Akapitzlist1"/>
        <w:spacing w:line="360" w:lineRule="auto"/>
        <w:ind w:left="0"/>
      </w:pPr>
      <w:r w:rsidRPr="0037001E">
        <w:t xml:space="preserve">Przewodniczący Komisji zapoznał członków z propozycją prac komisji w I półroczu 2012 r. i prosił o </w:t>
      </w:r>
      <w:r>
        <w:t>e</w:t>
      </w:r>
      <w:r w:rsidRPr="0037001E">
        <w:t>w. wnioski i uwagi, tak aby projekt mógł zostać przyjęt</w:t>
      </w:r>
      <w:r>
        <w:t>y</w:t>
      </w:r>
      <w:r w:rsidRPr="0037001E">
        <w:t xml:space="preserve"> na następnym posiedzeniu. </w:t>
      </w:r>
    </w:p>
    <w:p w:rsidR="0078102B" w:rsidRDefault="0078102B" w:rsidP="0037001E">
      <w:pPr>
        <w:spacing w:line="360" w:lineRule="auto"/>
        <w:jc w:val="both"/>
        <w:rPr>
          <w:b/>
          <w:szCs w:val="24"/>
          <w:u w:val="single"/>
        </w:rPr>
      </w:pPr>
      <w:r w:rsidRPr="00BA5F32">
        <w:rPr>
          <w:b/>
          <w:szCs w:val="24"/>
          <w:u w:val="single"/>
        </w:rPr>
        <w:t>Ad.</w:t>
      </w:r>
      <w:r>
        <w:rPr>
          <w:b/>
          <w:szCs w:val="24"/>
          <w:u w:val="single"/>
        </w:rPr>
        <w:t xml:space="preserve">5 </w:t>
      </w:r>
      <w:r w:rsidRPr="00BA5F32">
        <w:rPr>
          <w:b/>
          <w:szCs w:val="24"/>
          <w:u w:val="single"/>
        </w:rPr>
        <w:t>.</w:t>
      </w:r>
      <w:r>
        <w:rPr>
          <w:b/>
          <w:szCs w:val="24"/>
          <w:u w:val="single"/>
        </w:rPr>
        <w:t xml:space="preserve">Sprawy bieżące. </w:t>
      </w:r>
    </w:p>
    <w:p w:rsidR="0078102B" w:rsidRPr="00E56658" w:rsidRDefault="0078102B" w:rsidP="00E56658">
      <w:pPr>
        <w:spacing w:line="360" w:lineRule="auto"/>
        <w:jc w:val="both"/>
        <w:rPr>
          <w:szCs w:val="24"/>
        </w:rPr>
      </w:pPr>
      <w:r>
        <w:rPr>
          <w:szCs w:val="24"/>
        </w:rPr>
        <w:t xml:space="preserve">W związku z brakiem tematów i wyczerpaniem planowanego porządku obrad, przewodniczący komisji ogłosił zakończenie posiedzenia. </w:t>
      </w:r>
    </w:p>
    <w:p w:rsidR="0078102B" w:rsidRDefault="0078102B" w:rsidP="007F6E07">
      <w:pPr>
        <w:spacing w:line="360" w:lineRule="auto"/>
        <w:jc w:val="both"/>
        <w:rPr>
          <w:szCs w:val="24"/>
        </w:rPr>
      </w:pPr>
    </w:p>
    <w:p w:rsidR="0078102B" w:rsidRPr="00BA5F32" w:rsidRDefault="0078102B" w:rsidP="00A62AF3">
      <w:pPr>
        <w:spacing w:line="360" w:lineRule="auto"/>
        <w:jc w:val="both"/>
        <w:rPr>
          <w:bCs/>
          <w:szCs w:val="24"/>
        </w:rPr>
      </w:pPr>
      <w:r>
        <w:rPr>
          <w:bCs/>
          <w:szCs w:val="24"/>
        </w:rPr>
        <w:t xml:space="preserve">Na tym protokół zakończono o godz. 18.50 </w:t>
      </w:r>
    </w:p>
    <w:p w:rsidR="0078102B" w:rsidRPr="00BA5F32" w:rsidRDefault="0078102B" w:rsidP="00A62AF3">
      <w:pPr>
        <w:spacing w:line="360" w:lineRule="auto"/>
        <w:jc w:val="both"/>
        <w:rPr>
          <w:szCs w:val="24"/>
        </w:rPr>
      </w:pPr>
      <w:r w:rsidRPr="00BA5F32">
        <w:rPr>
          <w:szCs w:val="24"/>
        </w:rPr>
        <w:t>Protokołował:</w:t>
      </w:r>
    </w:p>
    <w:p w:rsidR="0078102B" w:rsidRPr="00BA5F32" w:rsidRDefault="0078102B" w:rsidP="00A62AF3">
      <w:pPr>
        <w:rPr>
          <w:szCs w:val="24"/>
        </w:rPr>
      </w:pPr>
      <w:r w:rsidRPr="00BA5F32">
        <w:rPr>
          <w:szCs w:val="24"/>
        </w:rPr>
        <w:t xml:space="preserve">Przewodniczący Komisji Kazimierz Wisełka. </w:t>
      </w:r>
    </w:p>
    <w:p w:rsidR="0078102B" w:rsidRDefault="0078102B"/>
    <w:sectPr w:rsidR="0078102B" w:rsidSect="0019724C">
      <w:footerReference w:type="even" r:id="rId7"/>
      <w:footerReference w:type="default" r:id="rId8"/>
      <w:footerReference w:type="first" r:id="rId9"/>
      <w:pgSz w:w="11906" w:h="16838" w:code="9"/>
      <w:pgMar w:top="737" w:right="907" w:bottom="73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2B" w:rsidRDefault="0078102B" w:rsidP="00C60804">
      <w:r>
        <w:separator/>
      </w:r>
    </w:p>
  </w:endnote>
  <w:endnote w:type="continuationSeparator" w:id="0">
    <w:p w:rsidR="0078102B" w:rsidRDefault="0078102B" w:rsidP="00C60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2B" w:rsidRDefault="0078102B" w:rsidP="00197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02B" w:rsidRDefault="0078102B" w:rsidP="001972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2B" w:rsidRDefault="0078102B" w:rsidP="001972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2B" w:rsidRDefault="0078102B">
    <w:pPr>
      <w:pStyle w:val="Footer"/>
      <w:jc w:val="right"/>
    </w:pPr>
  </w:p>
  <w:p w:rsidR="0078102B" w:rsidRDefault="00781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2B" w:rsidRDefault="0078102B" w:rsidP="00C60804">
      <w:r>
        <w:separator/>
      </w:r>
    </w:p>
  </w:footnote>
  <w:footnote w:type="continuationSeparator" w:id="0">
    <w:p w:rsidR="0078102B" w:rsidRDefault="0078102B" w:rsidP="00C60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5FF"/>
    <w:multiLevelType w:val="hybridMultilevel"/>
    <w:tmpl w:val="253CB5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2FD00BC"/>
    <w:multiLevelType w:val="hybridMultilevel"/>
    <w:tmpl w:val="253CB5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97F2E18"/>
    <w:multiLevelType w:val="hybridMultilevel"/>
    <w:tmpl w:val="F04AF3FC"/>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DF52410"/>
    <w:multiLevelType w:val="hybridMultilevel"/>
    <w:tmpl w:val="BDB45D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2A27AAD"/>
    <w:multiLevelType w:val="hybridMultilevel"/>
    <w:tmpl w:val="C4C8DB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5936E46"/>
    <w:multiLevelType w:val="hybridMultilevel"/>
    <w:tmpl w:val="D1AC28B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84125D7"/>
    <w:multiLevelType w:val="hybridMultilevel"/>
    <w:tmpl w:val="AA668294"/>
    <w:lvl w:ilvl="0" w:tplc="9BD826C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568919A1"/>
    <w:multiLevelType w:val="hybridMultilevel"/>
    <w:tmpl w:val="4E928A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A01270A"/>
    <w:multiLevelType w:val="hybridMultilevel"/>
    <w:tmpl w:val="9A148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4F026B8"/>
    <w:multiLevelType w:val="hybridMultilevel"/>
    <w:tmpl w:val="253CB5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D9709B1"/>
    <w:multiLevelType w:val="hybridMultilevel"/>
    <w:tmpl w:val="FE3279B6"/>
    <w:lvl w:ilvl="0" w:tplc="EA009E44">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1">
    <w:nsid w:val="7C550DA6"/>
    <w:multiLevelType w:val="hybridMultilevel"/>
    <w:tmpl w:val="253CB5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9"/>
  </w:num>
  <w:num w:numId="4">
    <w:abstractNumId w:val="1"/>
  </w:num>
  <w:num w:numId="5">
    <w:abstractNumId w:val="5"/>
  </w:num>
  <w:num w:numId="6">
    <w:abstractNumId w:val="3"/>
  </w:num>
  <w:num w:numId="7">
    <w:abstractNumId w:val="6"/>
  </w:num>
  <w:num w:numId="8">
    <w:abstractNumId w:val="7"/>
  </w:num>
  <w:num w:numId="9">
    <w:abstractNumId w:val="0"/>
  </w:num>
  <w:num w:numId="10">
    <w:abstractNumId w:val="1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AF3"/>
    <w:rsid w:val="0003559E"/>
    <w:rsid w:val="000409EA"/>
    <w:rsid w:val="00045974"/>
    <w:rsid w:val="0007034C"/>
    <w:rsid w:val="000B07A6"/>
    <w:rsid w:val="000D4DF9"/>
    <w:rsid w:val="000D73FA"/>
    <w:rsid w:val="000E4DA0"/>
    <w:rsid w:val="000E6D68"/>
    <w:rsid w:val="00100F59"/>
    <w:rsid w:val="001054F2"/>
    <w:rsid w:val="001054F6"/>
    <w:rsid w:val="0013497A"/>
    <w:rsid w:val="00155D33"/>
    <w:rsid w:val="001659FB"/>
    <w:rsid w:val="0019724C"/>
    <w:rsid w:val="001A5E35"/>
    <w:rsid w:val="001E0BDC"/>
    <w:rsid w:val="002121B1"/>
    <w:rsid w:val="00261D8A"/>
    <w:rsid w:val="00295C6E"/>
    <w:rsid w:val="002D51FE"/>
    <w:rsid w:val="003157E6"/>
    <w:rsid w:val="003321F4"/>
    <w:rsid w:val="0037001E"/>
    <w:rsid w:val="003D5E0C"/>
    <w:rsid w:val="003E7630"/>
    <w:rsid w:val="003F5392"/>
    <w:rsid w:val="003F7C23"/>
    <w:rsid w:val="00423F1D"/>
    <w:rsid w:val="004639AE"/>
    <w:rsid w:val="00470D65"/>
    <w:rsid w:val="004B4F8C"/>
    <w:rsid w:val="004E7B88"/>
    <w:rsid w:val="0052064C"/>
    <w:rsid w:val="005D214E"/>
    <w:rsid w:val="005F24DD"/>
    <w:rsid w:val="006661A0"/>
    <w:rsid w:val="00674B1B"/>
    <w:rsid w:val="006A39D1"/>
    <w:rsid w:val="006C2976"/>
    <w:rsid w:val="007102A4"/>
    <w:rsid w:val="00713BF2"/>
    <w:rsid w:val="007605B6"/>
    <w:rsid w:val="0078035C"/>
    <w:rsid w:val="0078102B"/>
    <w:rsid w:val="00781A14"/>
    <w:rsid w:val="007A2FA8"/>
    <w:rsid w:val="007D0950"/>
    <w:rsid w:val="007F6E07"/>
    <w:rsid w:val="00851854"/>
    <w:rsid w:val="00860E8C"/>
    <w:rsid w:val="00883797"/>
    <w:rsid w:val="008A2E7B"/>
    <w:rsid w:val="008C56CB"/>
    <w:rsid w:val="008F71FD"/>
    <w:rsid w:val="00912806"/>
    <w:rsid w:val="0093627B"/>
    <w:rsid w:val="00940693"/>
    <w:rsid w:val="00965293"/>
    <w:rsid w:val="00986620"/>
    <w:rsid w:val="00994A0C"/>
    <w:rsid w:val="009A3B2B"/>
    <w:rsid w:val="009E1865"/>
    <w:rsid w:val="009E65E7"/>
    <w:rsid w:val="00A17546"/>
    <w:rsid w:val="00A216DE"/>
    <w:rsid w:val="00A62AF3"/>
    <w:rsid w:val="00A668AC"/>
    <w:rsid w:val="00AA2CA3"/>
    <w:rsid w:val="00AB20F2"/>
    <w:rsid w:val="00AB254B"/>
    <w:rsid w:val="00B213D0"/>
    <w:rsid w:val="00B52E6D"/>
    <w:rsid w:val="00BA4E62"/>
    <w:rsid w:val="00BA5F32"/>
    <w:rsid w:val="00BB4818"/>
    <w:rsid w:val="00BB6372"/>
    <w:rsid w:val="00BC5203"/>
    <w:rsid w:val="00BD13E6"/>
    <w:rsid w:val="00C06137"/>
    <w:rsid w:val="00C2118C"/>
    <w:rsid w:val="00C60804"/>
    <w:rsid w:val="00CD7A1D"/>
    <w:rsid w:val="00D32CFD"/>
    <w:rsid w:val="00D61935"/>
    <w:rsid w:val="00D95422"/>
    <w:rsid w:val="00DD4950"/>
    <w:rsid w:val="00E2564C"/>
    <w:rsid w:val="00E3475A"/>
    <w:rsid w:val="00E3638A"/>
    <w:rsid w:val="00E44085"/>
    <w:rsid w:val="00E56658"/>
    <w:rsid w:val="00E702FE"/>
    <w:rsid w:val="00F03D4D"/>
    <w:rsid w:val="00F26C1D"/>
    <w:rsid w:val="00F51C86"/>
    <w:rsid w:val="00F57024"/>
    <w:rsid w:val="00F92C3E"/>
    <w:rsid w:val="00FB5ECB"/>
    <w:rsid w:val="00FD4F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3"/>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2AF3"/>
    <w:pPr>
      <w:tabs>
        <w:tab w:val="center" w:pos="4536"/>
        <w:tab w:val="right" w:pos="9072"/>
      </w:tabs>
    </w:pPr>
  </w:style>
  <w:style w:type="character" w:customStyle="1" w:styleId="HeaderChar">
    <w:name w:val="Header Char"/>
    <w:basedOn w:val="DefaultParagraphFont"/>
    <w:link w:val="Header"/>
    <w:uiPriority w:val="99"/>
    <w:locked/>
    <w:rsid w:val="00A62AF3"/>
    <w:rPr>
      <w:rFonts w:ascii="Times New Roman" w:hAnsi="Times New Roman" w:cs="Times New Roman"/>
      <w:sz w:val="20"/>
      <w:szCs w:val="20"/>
      <w:lang w:eastAsia="pl-PL"/>
    </w:rPr>
  </w:style>
  <w:style w:type="paragraph" w:styleId="Footer">
    <w:name w:val="footer"/>
    <w:basedOn w:val="Normal"/>
    <w:link w:val="FooterChar"/>
    <w:uiPriority w:val="99"/>
    <w:rsid w:val="00A62AF3"/>
    <w:pPr>
      <w:tabs>
        <w:tab w:val="center" w:pos="4536"/>
        <w:tab w:val="right" w:pos="9072"/>
      </w:tabs>
    </w:pPr>
  </w:style>
  <w:style w:type="character" w:customStyle="1" w:styleId="FooterChar">
    <w:name w:val="Footer Char"/>
    <w:basedOn w:val="DefaultParagraphFont"/>
    <w:link w:val="Footer"/>
    <w:uiPriority w:val="99"/>
    <w:locked/>
    <w:rsid w:val="00A62AF3"/>
    <w:rPr>
      <w:rFonts w:ascii="Times New Roman" w:hAnsi="Times New Roman" w:cs="Times New Roman"/>
      <w:sz w:val="20"/>
      <w:szCs w:val="20"/>
      <w:lang w:eastAsia="pl-PL"/>
    </w:rPr>
  </w:style>
  <w:style w:type="character" w:styleId="PageNumber">
    <w:name w:val="page number"/>
    <w:basedOn w:val="DefaultParagraphFont"/>
    <w:uiPriority w:val="99"/>
    <w:rsid w:val="00A62AF3"/>
    <w:rPr>
      <w:rFonts w:cs="Times New Roman"/>
    </w:rPr>
  </w:style>
  <w:style w:type="paragraph" w:customStyle="1" w:styleId="Akapitzlist1">
    <w:name w:val="Akapit z listą1"/>
    <w:basedOn w:val="Normal"/>
    <w:uiPriority w:val="99"/>
    <w:rsid w:val="003D5E0C"/>
    <w:pPr>
      <w:ind w:left="720"/>
      <w:contextualSpacing/>
    </w:pPr>
    <w:rPr>
      <w:rFonts w:eastAsia="Calibri"/>
      <w:szCs w:val="24"/>
    </w:rPr>
  </w:style>
  <w:style w:type="paragraph" w:styleId="ListParagraph">
    <w:name w:val="List Paragraph"/>
    <w:basedOn w:val="Normal"/>
    <w:uiPriority w:val="99"/>
    <w:qFormat/>
    <w:rsid w:val="008A2E7B"/>
    <w:pPr>
      <w:ind w:left="720"/>
      <w:contextualSpacing/>
    </w:pPr>
  </w:style>
  <w:style w:type="paragraph" w:styleId="EndnoteText">
    <w:name w:val="endnote text"/>
    <w:basedOn w:val="Normal"/>
    <w:link w:val="EndnoteTextChar"/>
    <w:uiPriority w:val="99"/>
    <w:semiHidden/>
    <w:rsid w:val="00E56658"/>
    <w:rPr>
      <w:sz w:val="20"/>
    </w:rPr>
  </w:style>
  <w:style w:type="character" w:customStyle="1" w:styleId="EndnoteTextChar">
    <w:name w:val="Endnote Text Char"/>
    <w:basedOn w:val="DefaultParagraphFont"/>
    <w:link w:val="EndnoteText"/>
    <w:uiPriority w:val="99"/>
    <w:semiHidden/>
    <w:locked/>
    <w:rsid w:val="00E5665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E56658"/>
    <w:rPr>
      <w:rFonts w:cs="Times New Roman"/>
      <w:vertAlign w:val="superscript"/>
    </w:rPr>
  </w:style>
  <w:style w:type="paragraph" w:styleId="NormalWeb">
    <w:name w:val="Normal (Web)"/>
    <w:basedOn w:val="Normal"/>
    <w:uiPriority w:val="99"/>
    <w:semiHidden/>
    <w:rsid w:val="00994A0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1871</Words>
  <Characters>11229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9/11</dc:title>
  <dc:subject/>
  <dc:creator>user</dc:creator>
  <cp:keywords/>
  <dc:description/>
  <cp:lastModifiedBy>Magda_2</cp:lastModifiedBy>
  <cp:revision>3</cp:revision>
  <cp:lastPrinted>2011-09-12T07:51:00Z</cp:lastPrinted>
  <dcterms:created xsi:type="dcterms:W3CDTF">2011-12-27T05:55:00Z</dcterms:created>
  <dcterms:modified xsi:type="dcterms:W3CDTF">2011-12-27T11:27:00Z</dcterms:modified>
</cp:coreProperties>
</file>